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76B69C" w14:textId="1424E6F1" w:rsidR="00805C06" w:rsidRPr="00E66994" w:rsidRDefault="00251A03" w:rsidP="00251A03">
      <w:pPr>
        <w:spacing w:after="205" w:line="259" w:lineRule="auto"/>
        <w:ind w:left="1276" w:firstLine="0"/>
        <w:jc w:val="center"/>
        <w:rPr>
          <w:lang w:val="ru-RU"/>
        </w:rPr>
      </w:pPr>
      <w:r>
        <w:rPr>
          <w:sz w:val="22"/>
          <w:lang w:val="ru-RU"/>
        </w:rPr>
        <w:t xml:space="preserve">5 </w:t>
      </w:r>
      <w:r w:rsidRPr="00E66994">
        <w:rPr>
          <w:sz w:val="22"/>
          <w:lang w:val="ru-RU"/>
        </w:rPr>
        <w:t>НАҚТЫ МЕТАЛДАРДЫҢ ҚҰРЫЛЫМЫ</w:t>
      </w:r>
      <w:r w:rsidR="00061AB9" w:rsidRPr="00E66994">
        <w:rPr>
          <w:sz w:val="22"/>
          <w:lang w:val="ru-RU"/>
        </w:rPr>
        <w:t xml:space="preserve">. </w:t>
      </w:r>
      <w:r w:rsidRPr="00E66994">
        <w:rPr>
          <w:sz w:val="22"/>
          <w:lang w:val="ru-RU"/>
        </w:rPr>
        <w:t>КРИСТАЛДЫҚ ҚҰРЫЛЫМНЫҢ АҚАУЛАРЫ</w:t>
      </w:r>
    </w:p>
    <w:p w14:paraId="6048458D" w14:textId="77777777" w:rsidR="00805C06" w:rsidRDefault="00061AB9">
      <w:pPr>
        <w:numPr>
          <w:ilvl w:val="0"/>
          <w:numId w:val="1"/>
        </w:numPr>
        <w:spacing w:after="11" w:line="259" w:lineRule="auto"/>
        <w:ind w:hanging="293"/>
        <w:jc w:val="left"/>
      </w:pPr>
      <w:r>
        <w:rPr>
          <w:u w:val="single" w:color="000000"/>
        </w:rPr>
        <w:t>Кесілген ақаулар</w:t>
      </w:r>
    </w:p>
    <w:p w14:paraId="4FA12BFB" w14:textId="656A1B8D" w:rsidR="00805C06" w:rsidRDefault="00061AB9">
      <w:pPr>
        <w:numPr>
          <w:ilvl w:val="0"/>
          <w:numId w:val="1"/>
        </w:numPr>
        <w:spacing w:after="11" w:line="259" w:lineRule="auto"/>
        <w:ind w:hanging="293"/>
        <w:jc w:val="left"/>
      </w:pPr>
      <w:r>
        <w:rPr>
          <w:u w:val="single" w:color="000000"/>
        </w:rPr>
        <w:t>Сызықтық кемшіліктер:</w:t>
      </w:r>
    </w:p>
    <w:p w14:paraId="75211C63" w14:textId="77777777" w:rsidR="00805C06" w:rsidRPr="00E47379" w:rsidRDefault="00061AB9">
      <w:pPr>
        <w:numPr>
          <w:ilvl w:val="0"/>
          <w:numId w:val="1"/>
        </w:numPr>
        <w:spacing w:after="238" w:line="259" w:lineRule="auto"/>
        <w:ind w:hanging="293"/>
        <w:jc w:val="left"/>
      </w:pPr>
      <w:r w:rsidRPr="00E47379">
        <w:rPr>
          <w:u w:val="single" w:color="000000"/>
        </w:rPr>
        <w:t>Дислокацияның ең қарапайым түрлері - жиектік және бұрандалы дислокациялар.</w:t>
      </w:r>
    </w:p>
    <w:p w14:paraId="124B0ADD" w14:textId="77777777" w:rsidR="00805C06" w:rsidRPr="00E47379" w:rsidRDefault="00061AB9">
      <w:pPr>
        <w:ind w:left="24"/>
      </w:pPr>
      <w:r w:rsidRPr="00E47379">
        <w:t>Монокристалды сұйық балқымадан өсіруге болады. Бұлар зертханаларда белгілі бір заттың қасиеттерін зерттеу үшін жиі қолданылады.</w:t>
      </w:r>
    </w:p>
    <w:p w14:paraId="63EC6E5D" w14:textId="77777777" w:rsidR="00805C06" w:rsidRPr="00E47379" w:rsidRDefault="00061AB9">
      <w:pPr>
        <w:ind w:left="24"/>
      </w:pPr>
      <w:r w:rsidRPr="00E47379">
        <w:t>Қалыпты жағдайда алынған металдар мен қорытпалар көптеген кристалдардан тұрады, яғни олардың поликристалды құрылымы бар. Бұл кристалдар түйіршіктер деп аталады. Олардың пішіндері дұрыс емес және кеңістіктік бағдары әртүрлі. Әрбір түйіршіктің көршілес түйіршіктерден өзгеше кристалдық тор бағдары бар. Нәтижесінде нақты металдардың қасиеттері орташаланады , ал анизотропия байқалмайды.</w:t>
      </w:r>
    </w:p>
    <w:p w14:paraId="0052DAD4" w14:textId="77777777" w:rsidR="00805C06" w:rsidRPr="00E47379" w:rsidRDefault="00061AB9">
      <w:pPr>
        <w:spacing w:after="70"/>
        <w:ind w:left="24"/>
      </w:pPr>
      <w:r w:rsidRPr="00E47379">
        <w:t>Нақты металдардың кристалдық торында атомдар арасындағы байланысты бұзатын және металдың қасиеттеріне әсер ететін әртүрлі ақаулар (кемшіліктер) бар. Келесі құрылымдық кемшіліктер бөлінеді:</w:t>
      </w:r>
    </w:p>
    <w:p w14:paraId="05A19FDB" w14:textId="67161A22" w:rsidR="00805C06" w:rsidRPr="00E47379" w:rsidRDefault="00E66994">
      <w:pPr>
        <w:spacing w:after="150" w:line="319" w:lineRule="auto"/>
        <w:ind w:left="1143" w:right="3053" w:hanging="10"/>
        <w:jc w:val="left"/>
      </w:pPr>
      <w:r w:rsidRPr="00657020">
        <w:rPr>
          <w:noProof/>
        </w:rPr>
        <w:drawing>
          <wp:inline distT="0" distB="0" distL="0" distR="0" wp14:anchorId="770C78E9" wp14:editId="0BFF957A">
            <wp:extent cx="45720" cy="45720"/>
            <wp:effectExtent l="0" t="0" r="0" b="0"/>
            <wp:docPr id="1" name="Picture 69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27"/>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5720" cy="45720"/>
                    </a:xfrm>
                    <a:prstGeom prst="rect">
                      <a:avLst/>
                    </a:prstGeom>
                    <a:noFill/>
                    <a:ln>
                      <a:noFill/>
                    </a:ln>
                  </pic:spPr>
                </pic:pic>
              </a:graphicData>
            </a:graphic>
          </wp:inline>
        </w:drawing>
      </w:r>
      <w:r w:rsidR="00061AB9" w:rsidRPr="00E47379">
        <w:t xml:space="preserve">нүкте - үш өлшемде де кіші; </w:t>
      </w:r>
      <w:r w:rsidRPr="00657020">
        <w:rPr>
          <w:noProof/>
        </w:rPr>
        <w:drawing>
          <wp:inline distT="0" distB="0" distL="0" distR="0" wp14:anchorId="34876FE4" wp14:editId="67444CC6">
            <wp:extent cx="45720" cy="45720"/>
            <wp:effectExtent l="0" t="0" r="0" b="0"/>
            <wp:docPr id="2" name="Picture 69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28"/>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5720" cy="45720"/>
                    </a:xfrm>
                    <a:prstGeom prst="rect">
                      <a:avLst/>
                    </a:prstGeom>
                    <a:noFill/>
                    <a:ln>
                      <a:noFill/>
                    </a:ln>
                  </pic:spPr>
                </pic:pic>
              </a:graphicData>
            </a:graphic>
          </wp:inline>
        </w:drawing>
      </w:r>
      <w:r w:rsidR="00061AB9" w:rsidRPr="00E47379">
        <w:t xml:space="preserve">сызықтық - екі өлшемде кіші және үшінші өлшемде кездейсоқ созылған; </w:t>
      </w:r>
      <w:r w:rsidRPr="00657020">
        <w:rPr>
          <w:noProof/>
        </w:rPr>
        <w:drawing>
          <wp:inline distT="0" distB="0" distL="0" distR="0" wp14:anchorId="4ADC515F" wp14:editId="441B1A9D">
            <wp:extent cx="45720" cy="45720"/>
            <wp:effectExtent l="0" t="0" r="0" b="0"/>
            <wp:docPr id="3" name="Picture 69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29"/>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5720" cy="45720"/>
                    </a:xfrm>
                    <a:prstGeom prst="rect">
                      <a:avLst/>
                    </a:prstGeom>
                    <a:noFill/>
                    <a:ln>
                      <a:noFill/>
                    </a:ln>
                  </pic:spPr>
                </pic:pic>
              </a:graphicData>
            </a:graphic>
          </wp:inline>
        </w:drawing>
      </w:r>
      <w:r w:rsidR="00061AB9" w:rsidRPr="00E47379">
        <w:t>беттік - бір өлшемде кіші.</w:t>
      </w:r>
    </w:p>
    <w:p w14:paraId="247E47D0" w14:textId="77777777" w:rsidR="00805C06" w:rsidRPr="00E47379" w:rsidRDefault="00061AB9">
      <w:pPr>
        <w:spacing w:after="153" w:line="259" w:lineRule="auto"/>
        <w:ind w:left="417" w:hanging="10"/>
        <w:jc w:val="left"/>
      </w:pPr>
      <w:r w:rsidRPr="00E47379">
        <w:rPr>
          <w:sz w:val="24"/>
        </w:rPr>
        <w:t>Айналған ақаулар</w:t>
      </w:r>
    </w:p>
    <w:p w14:paraId="1B95C1B4" w14:textId="1223CA62" w:rsidR="00805C06" w:rsidRPr="00E47379" w:rsidRDefault="00061AB9">
      <w:pPr>
        <w:spacing w:after="224"/>
        <w:ind w:left="24"/>
      </w:pPr>
      <w:r w:rsidRPr="00E47379">
        <w:t>Кристалдық құрылымның кең таралған кемшіліктерінің бірі - нүктелік ақаулардың болуы: вакансиялар, дислокацияланған атомдар және қоспалар.</w:t>
      </w:r>
      <w:r w:rsidR="00E66994" w:rsidRPr="00657020">
        <w:rPr>
          <w:noProof/>
        </w:rPr>
        <w:drawing>
          <wp:inline distT="0" distB="0" distL="0" distR="0" wp14:anchorId="5A08E252" wp14:editId="247E08C9">
            <wp:extent cx="373380" cy="114300"/>
            <wp:effectExtent l="0" t="0" r="0" b="0"/>
            <wp:docPr id="5" name="Picture 256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3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73380" cy="114300"/>
                    </a:xfrm>
                    <a:prstGeom prst="rect">
                      <a:avLst/>
                    </a:prstGeom>
                    <a:noFill/>
                    <a:ln>
                      <a:noFill/>
                    </a:ln>
                  </pic:spPr>
                </pic:pic>
              </a:graphicData>
            </a:graphic>
          </wp:inline>
        </w:drawing>
      </w:r>
    </w:p>
    <w:p w14:paraId="5B34E075" w14:textId="0CCCDDD0" w:rsidR="00805C06" w:rsidRPr="00251A03" w:rsidRDefault="00E66994">
      <w:pPr>
        <w:spacing w:after="269" w:line="259" w:lineRule="auto"/>
        <w:ind w:left="207" w:right="451" w:hanging="10"/>
        <w:jc w:val="right"/>
      </w:pPr>
      <w:r>
        <w:rPr>
          <w:noProof/>
        </w:rPr>
        <w:drawing>
          <wp:anchor distT="0" distB="0" distL="114300" distR="114300" simplePos="0" relativeHeight="251654656" behindDoc="0" locked="0" layoutInCell="1" allowOverlap="0" wp14:anchorId="4BAFDAF5" wp14:editId="00A31E45">
            <wp:simplePos x="0" y="0"/>
            <wp:positionH relativeFrom="column">
              <wp:posOffset>15240</wp:posOffset>
            </wp:positionH>
            <wp:positionV relativeFrom="paragraph">
              <wp:posOffset>-113665</wp:posOffset>
            </wp:positionV>
            <wp:extent cx="4590415" cy="1609090"/>
            <wp:effectExtent l="0" t="0" r="0" b="0"/>
            <wp:wrapSquare wrapText="bothSides"/>
            <wp:docPr id="14" name="Picture 256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3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590415" cy="1609090"/>
                    </a:xfrm>
                    <a:prstGeom prst="rect">
                      <a:avLst/>
                    </a:prstGeom>
                    <a:noFill/>
                    <a:ln>
                      <a:noFill/>
                    </a:ln>
                  </pic:spPr>
                </pic:pic>
              </a:graphicData>
            </a:graphic>
            <wp14:sizeRelH relativeFrom="page">
              <wp14:pctWidth>0</wp14:pctWidth>
            </wp14:sizeRelH>
            <wp14:sizeRelV relativeFrom="page">
              <wp14:pctHeight>0</wp14:pctHeight>
            </wp14:sizeRelV>
          </wp:anchor>
        </w:drawing>
      </w:r>
      <w:r w:rsidR="00061AB9" w:rsidRPr="00251A03">
        <w:t>2.1-сурет. Нүктелік ақаулар</w:t>
      </w:r>
    </w:p>
    <w:p w14:paraId="1693C455" w14:textId="5B83F569" w:rsidR="00805C06" w:rsidRPr="00E66994" w:rsidRDefault="00061AB9">
      <w:pPr>
        <w:spacing w:after="26" w:line="257" w:lineRule="auto"/>
        <w:ind w:left="-10" w:right="-13" w:firstLine="648"/>
        <w:jc w:val="left"/>
        <w:rPr>
          <w:lang w:val="ru-RU"/>
        </w:rPr>
      </w:pPr>
      <w:r w:rsidRPr="00251A03">
        <w:t xml:space="preserve">Вакансия - </w:t>
      </w:r>
      <w:r w:rsidRPr="00251A03">
        <w:tab/>
        <w:t xml:space="preserve">кристалдық тор орындарында атомдардың болмауы, әртүрлі себептермен пайда болған «тесік». </w:t>
      </w:r>
      <w:proofErr w:type="spellStart"/>
      <w:r w:rsidRPr="00E66994">
        <w:rPr>
          <w:lang w:val="ru-RU"/>
        </w:rPr>
        <w:t>Ол</w:t>
      </w:r>
      <w:proofErr w:type="spellEnd"/>
      <w:r w:rsidRPr="00E66994">
        <w:rPr>
          <w:lang w:val="ru-RU"/>
        </w:rPr>
        <w:t xml:space="preserve"> </w:t>
      </w:r>
      <w:proofErr w:type="spellStart"/>
      <w:r w:rsidRPr="00E66994">
        <w:rPr>
          <w:lang w:val="ru-RU"/>
        </w:rPr>
        <w:t>атомдар</w:t>
      </w:r>
      <w:proofErr w:type="spellEnd"/>
      <w:r w:rsidRPr="00E66994">
        <w:rPr>
          <w:lang w:val="ru-RU"/>
        </w:rPr>
        <w:t xml:space="preserve"> </w:t>
      </w:r>
      <w:proofErr w:type="spellStart"/>
      <w:r w:rsidRPr="00E66994">
        <w:rPr>
          <w:lang w:val="ru-RU"/>
        </w:rPr>
        <w:t>бетінен</w:t>
      </w:r>
      <w:proofErr w:type="spellEnd"/>
      <w:r w:rsidRPr="00E66994">
        <w:rPr>
          <w:lang w:val="ru-RU"/>
        </w:rPr>
        <w:t xml:space="preserve"> </w:t>
      </w:r>
      <w:proofErr w:type="spellStart"/>
      <w:r w:rsidRPr="00E66994">
        <w:rPr>
          <w:lang w:val="ru-RU"/>
        </w:rPr>
        <w:t>қоршаған</w:t>
      </w:r>
      <w:proofErr w:type="spellEnd"/>
      <w:r w:rsidRPr="00E66994">
        <w:rPr>
          <w:lang w:val="ru-RU"/>
        </w:rPr>
        <w:t xml:space="preserve"> ортаға немесе тор орындарынан бетіне (түйіршіктер шекаралары, </w:t>
      </w:r>
      <w:proofErr w:type="spellStart"/>
      <w:r w:rsidRPr="00E66994">
        <w:rPr>
          <w:lang w:val="ru-RU"/>
        </w:rPr>
        <w:t>қуыстар</w:t>
      </w:r>
      <w:proofErr w:type="spellEnd"/>
      <w:r w:rsidRPr="00E66994">
        <w:rPr>
          <w:lang w:val="ru-RU"/>
        </w:rPr>
        <w:t xml:space="preserve">, </w:t>
      </w:r>
      <w:proofErr w:type="spellStart"/>
      <w:r w:rsidRPr="00E66994">
        <w:rPr>
          <w:lang w:val="ru-RU"/>
        </w:rPr>
        <w:t>жарықтар</w:t>
      </w:r>
      <w:proofErr w:type="spellEnd"/>
      <w:r w:rsidRPr="00E66994">
        <w:rPr>
          <w:lang w:val="ru-RU"/>
        </w:rPr>
        <w:t xml:space="preserve"> </w:t>
      </w:r>
      <w:proofErr w:type="spellStart"/>
      <w:r w:rsidRPr="00E66994">
        <w:rPr>
          <w:lang w:val="ru-RU"/>
        </w:rPr>
        <w:t>және</w:t>
      </w:r>
      <w:proofErr w:type="spellEnd"/>
      <w:r w:rsidRPr="00E66994">
        <w:rPr>
          <w:lang w:val="ru-RU"/>
        </w:rPr>
        <w:t xml:space="preserve"> </w:t>
      </w:r>
      <w:proofErr w:type="spellStart"/>
      <w:r w:rsidRPr="00E66994">
        <w:rPr>
          <w:lang w:val="ru-RU"/>
        </w:rPr>
        <w:t>т.б</w:t>
      </w:r>
      <w:proofErr w:type="spellEnd"/>
      <w:r w:rsidRPr="00E66994">
        <w:rPr>
          <w:lang w:val="ru-RU"/>
        </w:rPr>
        <w:t>.</w:t>
      </w:r>
      <w:r w:rsidR="00251A03">
        <w:rPr>
          <w:lang w:val="ru-RU"/>
        </w:rPr>
        <w:t xml:space="preserve"> </w:t>
      </w:r>
      <w:proofErr w:type="spellStart"/>
      <w:r w:rsidRPr="00E66994">
        <w:rPr>
          <w:lang w:val="ru-RU"/>
        </w:rPr>
        <w:t>ауысқанда</w:t>
      </w:r>
      <w:proofErr w:type="spellEnd"/>
      <w:r w:rsidRPr="00E66994">
        <w:rPr>
          <w:lang w:val="ru-RU"/>
        </w:rPr>
        <w:t xml:space="preserve">, </w:t>
      </w:r>
      <w:proofErr w:type="spellStart"/>
      <w:r w:rsidRPr="00E66994">
        <w:rPr>
          <w:lang w:val="ru-RU"/>
        </w:rPr>
        <w:t>пластикалық</w:t>
      </w:r>
      <w:proofErr w:type="spellEnd"/>
      <w:r w:rsidRPr="00E66994">
        <w:rPr>
          <w:lang w:val="ru-RU"/>
        </w:rPr>
        <w:t xml:space="preserve"> деформация </w:t>
      </w:r>
      <w:proofErr w:type="spellStart"/>
      <w:r w:rsidRPr="00E66994">
        <w:rPr>
          <w:lang w:val="ru-RU"/>
        </w:rPr>
        <w:t>нәтижесінде</w:t>
      </w:r>
      <w:proofErr w:type="spellEnd"/>
      <w:r w:rsidRPr="00E66994">
        <w:rPr>
          <w:lang w:val="ru-RU"/>
        </w:rPr>
        <w:t xml:space="preserve"> немесе дене жоғары энергиялы атомдармен немесе бөлшектермен бомбаланғанда (ядролық реакторда циклотрон сәулеленуі немесе нейтрондық сәулелену) пайда болады. Вакансиялардың концентрациясы көбінесе дененің температурасымен анықталады. Кристалл арқылы </w:t>
      </w:r>
      <w:proofErr w:type="spellStart"/>
      <w:r w:rsidRPr="00E66994">
        <w:rPr>
          <w:lang w:val="ru-RU"/>
        </w:rPr>
        <w:t>қозғалған</w:t>
      </w:r>
      <w:proofErr w:type="spellEnd"/>
      <w:r w:rsidRPr="00E66994">
        <w:rPr>
          <w:lang w:val="ru-RU"/>
        </w:rPr>
        <w:t xml:space="preserve"> </w:t>
      </w:r>
      <w:proofErr w:type="spellStart"/>
      <w:r w:rsidRPr="00E66994">
        <w:rPr>
          <w:lang w:val="ru-RU"/>
        </w:rPr>
        <w:t>кезде</w:t>
      </w:r>
      <w:proofErr w:type="spellEnd"/>
      <w:r w:rsidRPr="00E66994">
        <w:rPr>
          <w:lang w:val="ru-RU"/>
        </w:rPr>
        <w:t xml:space="preserve"> </w:t>
      </w:r>
      <w:proofErr w:type="spellStart"/>
      <w:r w:rsidRPr="00E66994">
        <w:rPr>
          <w:lang w:val="ru-RU"/>
        </w:rPr>
        <w:t>жеке</w:t>
      </w:r>
      <w:proofErr w:type="spellEnd"/>
      <w:r w:rsidRPr="00E66994">
        <w:rPr>
          <w:lang w:val="ru-RU"/>
        </w:rPr>
        <w:t xml:space="preserve"> </w:t>
      </w:r>
      <w:proofErr w:type="spellStart"/>
      <w:r w:rsidRPr="00E66994">
        <w:rPr>
          <w:lang w:val="ru-RU"/>
        </w:rPr>
        <w:t>вакансиялар</w:t>
      </w:r>
      <w:proofErr w:type="spellEnd"/>
      <w:r w:rsidRPr="00E66994">
        <w:rPr>
          <w:lang w:val="ru-RU"/>
        </w:rPr>
        <w:t xml:space="preserve"> </w:t>
      </w:r>
      <w:proofErr w:type="spellStart"/>
      <w:r w:rsidRPr="00E66994">
        <w:rPr>
          <w:lang w:val="ru-RU"/>
        </w:rPr>
        <w:t>кездесіп</w:t>
      </w:r>
      <w:proofErr w:type="spellEnd"/>
      <w:r w:rsidRPr="00E66994">
        <w:rPr>
          <w:lang w:val="ru-RU"/>
        </w:rPr>
        <w:t xml:space="preserve">, </w:t>
      </w:r>
      <w:proofErr w:type="spellStart"/>
      <w:r w:rsidRPr="00E66994">
        <w:rPr>
          <w:lang w:val="ru-RU"/>
        </w:rPr>
        <w:t>бірігіп</w:t>
      </w:r>
      <w:proofErr w:type="spellEnd"/>
      <w:r w:rsidRPr="00E66994">
        <w:rPr>
          <w:lang w:val="ru-RU"/>
        </w:rPr>
        <w:t xml:space="preserve">, </w:t>
      </w:r>
      <w:proofErr w:type="spellStart"/>
      <w:r w:rsidRPr="00E66994">
        <w:rPr>
          <w:lang w:val="ru-RU"/>
        </w:rPr>
        <w:t>ойықтарды</w:t>
      </w:r>
      <w:proofErr w:type="spellEnd"/>
      <w:r w:rsidRPr="00E66994">
        <w:rPr>
          <w:lang w:val="ru-RU"/>
        </w:rPr>
        <w:t xml:space="preserve"> </w:t>
      </w:r>
      <w:proofErr w:type="spellStart"/>
      <w:r w:rsidRPr="00E66994">
        <w:rPr>
          <w:lang w:val="ru-RU"/>
        </w:rPr>
        <w:t>түзуі</w:t>
      </w:r>
      <w:proofErr w:type="spellEnd"/>
      <w:r w:rsidRPr="00E66994">
        <w:rPr>
          <w:lang w:val="ru-RU"/>
        </w:rPr>
        <w:t xml:space="preserve"> </w:t>
      </w:r>
      <w:proofErr w:type="spellStart"/>
      <w:r w:rsidRPr="00E66994">
        <w:rPr>
          <w:lang w:val="ru-RU"/>
        </w:rPr>
        <w:t>мүмкін</w:t>
      </w:r>
      <w:proofErr w:type="spellEnd"/>
      <w:r w:rsidRPr="00E66994">
        <w:rPr>
          <w:lang w:val="ru-RU"/>
        </w:rPr>
        <w:t xml:space="preserve"> . </w:t>
      </w:r>
      <w:proofErr w:type="spellStart"/>
      <w:r w:rsidRPr="00E66994">
        <w:rPr>
          <w:lang w:val="ru-RU"/>
        </w:rPr>
        <w:t>Көптеген</w:t>
      </w:r>
      <w:proofErr w:type="spellEnd"/>
      <w:r w:rsidRPr="00E66994">
        <w:rPr>
          <w:lang w:val="ru-RU"/>
        </w:rPr>
        <w:t xml:space="preserve"> </w:t>
      </w:r>
      <w:proofErr w:type="spellStart"/>
      <w:r w:rsidRPr="00E66994">
        <w:rPr>
          <w:lang w:val="ru-RU"/>
        </w:rPr>
        <w:t>вакансиялардың</w:t>
      </w:r>
      <w:proofErr w:type="spellEnd"/>
      <w:r w:rsidRPr="00E66994">
        <w:rPr>
          <w:lang w:val="ru-RU"/>
        </w:rPr>
        <w:t xml:space="preserve"> </w:t>
      </w:r>
      <w:proofErr w:type="spellStart"/>
      <w:r w:rsidRPr="00E66994">
        <w:rPr>
          <w:lang w:val="ru-RU"/>
        </w:rPr>
        <w:t>жиналуы</w:t>
      </w:r>
      <w:proofErr w:type="spellEnd"/>
      <w:r w:rsidRPr="00E66994">
        <w:rPr>
          <w:lang w:val="ru-RU"/>
        </w:rPr>
        <w:t xml:space="preserve"> </w:t>
      </w:r>
      <w:proofErr w:type="spellStart"/>
      <w:r w:rsidRPr="00E66994">
        <w:rPr>
          <w:lang w:val="ru-RU"/>
        </w:rPr>
        <w:t>кеуектер</w:t>
      </w:r>
      <w:proofErr w:type="spellEnd"/>
      <w:r w:rsidRPr="00E66994">
        <w:rPr>
          <w:lang w:val="ru-RU"/>
        </w:rPr>
        <w:t xml:space="preserve"> мен </w:t>
      </w:r>
      <w:proofErr w:type="spellStart"/>
      <w:r w:rsidRPr="00E66994">
        <w:rPr>
          <w:lang w:val="ru-RU"/>
        </w:rPr>
        <w:t>қуыстардың</w:t>
      </w:r>
      <w:proofErr w:type="spellEnd"/>
      <w:r w:rsidRPr="00E66994">
        <w:rPr>
          <w:lang w:val="ru-RU"/>
        </w:rPr>
        <w:t xml:space="preserve"> </w:t>
      </w:r>
      <w:proofErr w:type="spellStart"/>
      <w:r w:rsidRPr="00E66994">
        <w:rPr>
          <w:lang w:val="ru-RU"/>
        </w:rPr>
        <w:t>пайда</w:t>
      </w:r>
      <w:proofErr w:type="spellEnd"/>
      <w:r w:rsidRPr="00E66994">
        <w:rPr>
          <w:lang w:val="ru-RU"/>
        </w:rPr>
        <w:t xml:space="preserve"> </w:t>
      </w:r>
      <w:proofErr w:type="spellStart"/>
      <w:r w:rsidRPr="00E66994">
        <w:rPr>
          <w:lang w:val="ru-RU"/>
        </w:rPr>
        <w:t>болуына</w:t>
      </w:r>
      <w:proofErr w:type="spellEnd"/>
      <w:r w:rsidRPr="00E66994">
        <w:rPr>
          <w:lang w:val="ru-RU"/>
        </w:rPr>
        <w:t xml:space="preserve"> </w:t>
      </w:r>
      <w:proofErr w:type="spellStart"/>
      <w:r w:rsidRPr="00E66994">
        <w:rPr>
          <w:lang w:val="ru-RU"/>
        </w:rPr>
        <w:t>әкелуі</w:t>
      </w:r>
      <w:proofErr w:type="spellEnd"/>
      <w:r w:rsidRPr="00E66994">
        <w:rPr>
          <w:lang w:val="ru-RU"/>
        </w:rPr>
        <w:t xml:space="preserve"> </w:t>
      </w:r>
      <w:proofErr w:type="spellStart"/>
      <w:r w:rsidRPr="00E66994">
        <w:rPr>
          <w:lang w:val="ru-RU"/>
        </w:rPr>
        <w:t>мүмкін</w:t>
      </w:r>
      <w:proofErr w:type="spellEnd"/>
      <w:r w:rsidRPr="00E66994">
        <w:rPr>
          <w:lang w:val="ru-RU"/>
        </w:rPr>
        <w:t>.</w:t>
      </w:r>
    </w:p>
    <w:p w14:paraId="3DDFA82D" w14:textId="77777777" w:rsidR="00805C06" w:rsidRPr="00E66994" w:rsidRDefault="00061AB9">
      <w:pPr>
        <w:ind w:left="24"/>
        <w:rPr>
          <w:lang w:val="ru-RU"/>
        </w:rPr>
      </w:pPr>
      <w:r w:rsidRPr="00E66994">
        <w:rPr>
          <w:lang w:val="ru-RU"/>
        </w:rPr>
        <w:t>Дислокацияланған атом - торлы орыннан шығып, аралық кеңістікте орын алған атом. Дислокацияланған атомдардың концентрациясы вакансияларға қарағанда айтарлықтай төмен, себебі олардың пайда болуы айтарлықтай энергияны қажет етеді. Дислокацияланған атомның орнында вакансия пайда болады.</w:t>
      </w:r>
    </w:p>
    <w:p w14:paraId="4843A222" w14:textId="77777777" w:rsidR="00805C06" w:rsidRPr="00E66994" w:rsidRDefault="00061AB9">
      <w:pPr>
        <w:spacing w:after="28"/>
        <w:ind w:left="24"/>
        <w:rPr>
          <w:lang w:val="ru-RU"/>
        </w:rPr>
      </w:pPr>
      <w:r w:rsidRPr="00E66994">
        <w:rPr>
          <w:lang w:val="ru-RU"/>
        </w:rPr>
        <w:t>Қоспа атомдары металда әрқашан болады, себебі химиялық таза металды балқыту мүмкін емес іс жүзінде. Олар бастапқы атомдарға қарағанда үлкенірек немесе кішірек болуы мүмкін және торлы орындарда немесе аралық кеңістіктерде орналасқан.</w:t>
      </w:r>
    </w:p>
    <w:p w14:paraId="65AFDFBF" w14:textId="77777777" w:rsidR="00805C06" w:rsidRPr="00E66994" w:rsidRDefault="00061AB9">
      <w:pPr>
        <w:spacing w:after="223"/>
        <w:ind w:left="24"/>
        <w:rPr>
          <w:lang w:val="ru-RU"/>
        </w:rPr>
      </w:pPr>
      <w:r w:rsidRPr="00E66994">
        <w:rPr>
          <w:lang w:val="ru-RU"/>
        </w:rPr>
        <w:t xml:space="preserve">Нүктелік ақаулар тордың шамалы бұрмалануын тудырады, бұл қатты дененің қасиеттерінің өзгеруіне (электр өткізгіштігі, магниттік қасиеттері) әкелуі мүмкін. Олардың болуы </w:t>
      </w:r>
      <w:proofErr w:type="spellStart"/>
      <w:r w:rsidRPr="00E66994">
        <w:rPr>
          <w:lang w:val="ru-RU"/>
        </w:rPr>
        <w:t>қатты</w:t>
      </w:r>
      <w:proofErr w:type="spellEnd"/>
      <w:r w:rsidRPr="00E66994">
        <w:rPr>
          <w:lang w:val="ru-RU"/>
        </w:rPr>
        <w:t xml:space="preserve"> </w:t>
      </w:r>
      <w:proofErr w:type="spellStart"/>
      <w:r w:rsidRPr="00E66994">
        <w:rPr>
          <w:lang w:val="ru-RU"/>
        </w:rPr>
        <w:t>күйдегі</w:t>
      </w:r>
      <w:proofErr w:type="spellEnd"/>
      <w:r w:rsidRPr="00E66994">
        <w:rPr>
          <w:lang w:val="ru-RU"/>
        </w:rPr>
        <w:t xml:space="preserve"> диффузия </w:t>
      </w:r>
      <w:proofErr w:type="spellStart"/>
      <w:r w:rsidRPr="00E66994">
        <w:rPr>
          <w:lang w:val="ru-RU"/>
        </w:rPr>
        <w:t>процестерін</w:t>
      </w:r>
      <w:proofErr w:type="spellEnd"/>
      <w:r w:rsidRPr="00E66994">
        <w:rPr>
          <w:lang w:val="ru-RU"/>
        </w:rPr>
        <w:t xml:space="preserve"> </w:t>
      </w:r>
      <w:proofErr w:type="spellStart"/>
      <w:r w:rsidRPr="00E66994">
        <w:rPr>
          <w:lang w:val="ru-RU"/>
        </w:rPr>
        <w:t>және</w:t>
      </w:r>
      <w:proofErr w:type="spellEnd"/>
      <w:r w:rsidRPr="00E66994">
        <w:rPr>
          <w:lang w:val="ru-RU"/>
        </w:rPr>
        <w:t xml:space="preserve"> </w:t>
      </w:r>
      <w:proofErr w:type="spellStart"/>
      <w:r w:rsidRPr="00E66994">
        <w:rPr>
          <w:lang w:val="ru-RU"/>
        </w:rPr>
        <w:t>фазалық</w:t>
      </w:r>
      <w:proofErr w:type="spellEnd"/>
      <w:r w:rsidRPr="00E66994">
        <w:rPr>
          <w:lang w:val="ru-RU"/>
        </w:rPr>
        <w:t xml:space="preserve"> </w:t>
      </w:r>
      <w:proofErr w:type="spellStart"/>
      <w:r w:rsidRPr="00E66994">
        <w:rPr>
          <w:lang w:val="ru-RU"/>
        </w:rPr>
        <w:t>түрленулерді</w:t>
      </w:r>
      <w:proofErr w:type="spellEnd"/>
      <w:r w:rsidRPr="00E66994">
        <w:rPr>
          <w:lang w:val="ru-RU"/>
        </w:rPr>
        <w:t xml:space="preserve"> </w:t>
      </w:r>
      <w:proofErr w:type="spellStart"/>
      <w:r w:rsidRPr="00E66994">
        <w:rPr>
          <w:lang w:val="ru-RU"/>
        </w:rPr>
        <w:t>жеңілдетеді</w:t>
      </w:r>
      <w:proofErr w:type="spellEnd"/>
      <w:r w:rsidRPr="00E66994">
        <w:rPr>
          <w:lang w:val="ru-RU"/>
        </w:rPr>
        <w:t xml:space="preserve">. Материал </w:t>
      </w:r>
      <w:proofErr w:type="spellStart"/>
      <w:r w:rsidRPr="00E66994">
        <w:rPr>
          <w:lang w:val="ru-RU"/>
        </w:rPr>
        <w:t>арқылы</w:t>
      </w:r>
      <w:proofErr w:type="spellEnd"/>
      <w:r w:rsidRPr="00E66994">
        <w:rPr>
          <w:lang w:val="ru-RU"/>
        </w:rPr>
        <w:t xml:space="preserve"> </w:t>
      </w:r>
      <w:proofErr w:type="spellStart"/>
      <w:r w:rsidRPr="00E66994">
        <w:rPr>
          <w:lang w:val="ru-RU"/>
        </w:rPr>
        <w:t>қозғалған</w:t>
      </w:r>
      <w:proofErr w:type="spellEnd"/>
      <w:r w:rsidRPr="00E66994">
        <w:rPr>
          <w:lang w:val="ru-RU"/>
        </w:rPr>
        <w:t xml:space="preserve"> </w:t>
      </w:r>
      <w:proofErr w:type="spellStart"/>
      <w:r w:rsidRPr="00E66994">
        <w:rPr>
          <w:lang w:val="ru-RU"/>
        </w:rPr>
        <w:t>кезде</w:t>
      </w:r>
      <w:proofErr w:type="spellEnd"/>
      <w:r w:rsidRPr="00E66994">
        <w:rPr>
          <w:lang w:val="ru-RU"/>
        </w:rPr>
        <w:t xml:space="preserve"> </w:t>
      </w:r>
      <w:proofErr w:type="spellStart"/>
      <w:r w:rsidRPr="00E66994">
        <w:rPr>
          <w:lang w:val="ru-RU"/>
        </w:rPr>
        <w:t>ақаулар</w:t>
      </w:r>
      <w:proofErr w:type="spellEnd"/>
      <w:r w:rsidRPr="00E66994">
        <w:rPr>
          <w:lang w:val="ru-RU"/>
        </w:rPr>
        <w:t xml:space="preserve"> </w:t>
      </w:r>
      <w:proofErr w:type="spellStart"/>
      <w:r w:rsidRPr="00E66994">
        <w:rPr>
          <w:lang w:val="ru-RU"/>
        </w:rPr>
        <w:t>қысым</w:t>
      </w:r>
      <w:proofErr w:type="spellEnd"/>
      <w:r w:rsidRPr="00E66994">
        <w:rPr>
          <w:lang w:val="ru-RU"/>
        </w:rPr>
        <w:t xml:space="preserve"> </w:t>
      </w:r>
      <w:proofErr w:type="spellStart"/>
      <w:r w:rsidRPr="00E66994">
        <w:rPr>
          <w:lang w:val="ru-RU"/>
        </w:rPr>
        <w:t>жасауы</w:t>
      </w:r>
      <w:proofErr w:type="spellEnd"/>
      <w:r w:rsidRPr="00E66994">
        <w:rPr>
          <w:lang w:val="ru-RU"/>
        </w:rPr>
        <w:t xml:space="preserve"> </w:t>
      </w:r>
      <w:proofErr w:type="spellStart"/>
      <w:proofErr w:type="gramStart"/>
      <w:r w:rsidRPr="00E66994">
        <w:rPr>
          <w:lang w:val="ru-RU"/>
        </w:rPr>
        <w:t>мүмкін</w:t>
      </w:r>
      <w:proofErr w:type="spellEnd"/>
      <w:r w:rsidRPr="00E66994">
        <w:rPr>
          <w:lang w:val="ru-RU"/>
        </w:rPr>
        <w:t xml:space="preserve"> .</w:t>
      </w:r>
      <w:proofErr w:type="gramEnd"/>
    </w:p>
    <w:p w14:paraId="272783B8" w14:textId="77777777" w:rsidR="00805C06" w:rsidRPr="00E66994" w:rsidRDefault="00061AB9">
      <w:pPr>
        <w:spacing w:after="153" w:line="259" w:lineRule="auto"/>
        <w:ind w:left="417" w:hanging="10"/>
        <w:jc w:val="left"/>
        <w:rPr>
          <w:lang w:val="ru-RU"/>
        </w:rPr>
      </w:pPr>
      <w:r w:rsidRPr="00E66994">
        <w:rPr>
          <w:sz w:val="24"/>
          <w:lang w:val="ru-RU"/>
        </w:rPr>
        <w:t>Сызықтық ақаулар:</w:t>
      </w:r>
    </w:p>
    <w:p w14:paraId="31F501D0" w14:textId="77777777" w:rsidR="00805C06" w:rsidRPr="00E66994" w:rsidRDefault="00061AB9">
      <w:pPr>
        <w:ind w:left="24"/>
        <w:rPr>
          <w:lang w:val="ru-RU"/>
        </w:rPr>
      </w:pPr>
      <w:r w:rsidRPr="00E66994">
        <w:rPr>
          <w:lang w:val="ru-RU"/>
        </w:rPr>
        <w:t xml:space="preserve">Негізгі сызықтық ақаулар - дислокациялар. Дислокацияның </w:t>
      </w:r>
      <w:proofErr w:type="spellStart"/>
      <w:r w:rsidRPr="00E66994">
        <w:rPr>
          <w:lang w:val="ru-RU"/>
        </w:rPr>
        <w:t>априорлық</w:t>
      </w:r>
      <w:proofErr w:type="spellEnd"/>
      <w:r w:rsidRPr="00E66994">
        <w:rPr>
          <w:lang w:val="ru-RU"/>
        </w:rPr>
        <w:t xml:space="preserve"> </w:t>
      </w:r>
      <w:proofErr w:type="spellStart"/>
      <w:r w:rsidRPr="00E66994">
        <w:rPr>
          <w:lang w:val="ru-RU"/>
        </w:rPr>
        <w:t>тұжырымдамасын</w:t>
      </w:r>
      <w:proofErr w:type="spellEnd"/>
      <w:r w:rsidRPr="00E66994">
        <w:rPr>
          <w:lang w:val="ru-RU"/>
        </w:rPr>
        <w:t xml:space="preserve"> </w:t>
      </w:r>
      <w:proofErr w:type="spellStart"/>
      <w:r w:rsidRPr="00E66994">
        <w:rPr>
          <w:lang w:val="ru-RU"/>
        </w:rPr>
        <w:t>алғаш</w:t>
      </w:r>
      <w:proofErr w:type="spellEnd"/>
      <w:r w:rsidRPr="00E66994">
        <w:rPr>
          <w:lang w:val="ru-RU"/>
        </w:rPr>
        <w:t xml:space="preserve"> </w:t>
      </w:r>
      <w:proofErr w:type="spellStart"/>
      <w:r w:rsidRPr="00E66994">
        <w:rPr>
          <w:lang w:val="ru-RU"/>
        </w:rPr>
        <w:t>рет</w:t>
      </w:r>
      <w:proofErr w:type="spellEnd"/>
      <w:r w:rsidRPr="00E66994">
        <w:rPr>
          <w:lang w:val="ru-RU"/>
        </w:rPr>
        <w:t xml:space="preserve"> 1934 </w:t>
      </w:r>
      <w:proofErr w:type="spellStart"/>
      <w:r w:rsidRPr="00E66994">
        <w:rPr>
          <w:lang w:val="ru-RU"/>
        </w:rPr>
        <w:t>жылы</w:t>
      </w:r>
      <w:proofErr w:type="spellEnd"/>
      <w:r w:rsidRPr="00E66994">
        <w:rPr>
          <w:lang w:val="ru-RU"/>
        </w:rPr>
        <w:t xml:space="preserve"> </w:t>
      </w:r>
      <w:proofErr w:type="spellStart"/>
      <w:r w:rsidRPr="00E66994">
        <w:rPr>
          <w:lang w:val="ru-RU"/>
        </w:rPr>
        <w:t>Оруан</w:t>
      </w:r>
      <w:proofErr w:type="spellEnd"/>
      <w:r w:rsidRPr="00E66994">
        <w:rPr>
          <w:lang w:val="ru-RU"/>
        </w:rPr>
        <w:t xml:space="preserve"> мен </w:t>
      </w:r>
      <w:proofErr w:type="spellStart"/>
      <w:r w:rsidRPr="00E66994">
        <w:rPr>
          <w:lang w:val="ru-RU"/>
        </w:rPr>
        <w:t>Тейлер</w:t>
      </w:r>
      <w:proofErr w:type="spellEnd"/>
      <w:r w:rsidRPr="00E66994">
        <w:rPr>
          <w:lang w:val="ru-RU"/>
        </w:rPr>
        <w:t xml:space="preserve"> </w:t>
      </w:r>
      <w:proofErr w:type="spellStart"/>
      <w:r w:rsidRPr="00E66994">
        <w:rPr>
          <w:lang w:val="ru-RU"/>
        </w:rPr>
        <w:t>кристалдық</w:t>
      </w:r>
      <w:proofErr w:type="spellEnd"/>
      <w:r w:rsidRPr="00E66994">
        <w:rPr>
          <w:lang w:val="ru-RU"/>
        </w:rPr>
        <w:t xml:space="preserve"> </w:t>
      </w:r>
      <w:proofErr w:type="spellStart"/>
      <w:r w:rsidRPr="00E66994">
        <w:rPr>
          <w:lang w:val="ru-RU"/>
        </w:rPr>
        <w:t>материалдардың</w:t>
      </w:r>
      <w:proofErr w:type="spellEnd"/>
      <w:r w:rsidRPr="00E66994">
        <w:rPr>
          <w:lang w:val="ru-RU"/>
        </w:rPr>
        <w:t xml:space="preserve"> </w:t>
      </w:r>
      <w:proofErr w:type="spellStart"/>
      <w:r w:rsidRPr="00E66994">
        <w:rPr>
          <w:lang w:val="ru-RU"/>
        </w:rPr>
        <w:t>пластикалық</w:t>
      </w:r>
      <w:proofErr w:type="spellEnd"/>
      <w:r w:rsidRPr="00E66994">
        <w:rPr>
          <w:lang w:val="ru-RU"/>
        </w:rPr>
        <w:t xml:space="preserve"> деформациясын зерттеуде металдардың практикалық және теориялық беріктігі арасындағы үлкен айырмашылықты түсіндіру үшін қолданған.</w:t>
      </w:r>
    </w:p>
    <w:p w14:paraId="1F53457B" w14:textId="77777777" w:rsidR="00805C06" w:rsidRPr="00E66994" w:rsidRDefault="00061AB9">
      <w:pPr>
        <w:spacing w:after="223"/>
        <w:ind w:left="24"/>
        <w:rPr>
          <w:lang w:val="ru-RU"/>
        </w:rPr>
      </w:pPr>
      <w:proofErr w:type="spellStart"/>
      <w:r w:rsidRPr="00E66994">
        <w:rPr>
          <w:lang w:val="ru-RU"/>
        </w:rPr>
        <w:t>Дислокациялар</w:t>
      </w:r>
      <w:proofErr w:type="spellEnd"/>
      <w:r w:rsidRPr="00E66994">
        <w:rPr>
          <w:lang w:val="ru-RU"/>
        </w:rPr>
        <w:t xml:space="preserve"> - </w:t>
      </w:r>
      <w:proofErr w:type="spellStart"/>
      <w:r w:rsidRPr="00E66994">
        <w:rPr>
          <w:lang w:val="ru-RU"/>
        </w:rPr>
        <w:t>кристалдық</w:t>
      </w:r>
      <w:proofErr w:type="spellEnd"/>
      <w:r w:rsidRPr="00E66994">
        <w:rPr>
          <w:lang w:val="ru-RU"/>
        </w:rPr>
        <w:t xml:space="preserve"> </w:t>
      </w:r>
      <w:proofErr w:type="spellStart"/>
      <w:r w:rsidRPr="00E66994">
        <w:rPr>
          <w:lang w:val="ru-RU"/>
        </w:rPr>
        <w:t>құрылымдағы</w:t>
      </w:r>
      <w:proofErr w:type="spellEnd"/>
      <w:r w:rsidRPr="00E66994">
        <w:rPr>
          <w:lang w:val="ru-RU"/>
        </w:rPr>
        <w:t xml:space="preserve"> </w:t>
      </w:r>
      <w:proofErr w:type="spellStart"/>
      <w:r w:rsidRPr="00E66994">
        <w:rPr>
          <w:lang w:val="ru-RU"/>
        </w:rPr>
        <w:t>ақаулар</w:t>
      </w:r>
      <w:proofErr w:type="spellEnd"/>
      <w:r w:rsidRPr="00E66994">
        <w:rPr>
          <w:lang w:val="ru-RU"/>
        </w:rPr>
        <w:t xml:space="preserve">, </w:t>
      </w:r>
      <w:proofErr w:type="spellStart"/>
      <w:r w:rsidRPr="00E66994">
        <w:rPr>
          <w:lang w:val="ru-RU"/>
        </w:rPr>
        <w:t>олар</w:t>
      </w:r>
      <w:proofErr w:type="spellEnd"/>
      <w:r w:rsidRPr="00E66994">
        <w:rPr>
          <w:lang w:val="ru-RU"/>
        </w:rPr>
        <w:t xml:space="preserve"> </w:t>
      </w:r>
      <w:proofErr w:type="spellStart"/>
      <w:r w:rsidRPr="00E66994">
        <w:rPr>
          <w:lang w:val="ru-RU"/>
        </w:rPr>
        <w:t>кристалға</w:t>
      </w:r>
      <w:proofErr w:type="spellEnd"/>
      <w:r w:rsidRPr="00E66994">
        <w:rPr>
          <w:lang w:val="ru-RU"/>
        </w:rPr>
        <w:t xml:space="preserve"> </w:t>
      </w:r>
      <w:proofErr w:type="spellStart"/>
      <w:r w:rsidRPr="00E66994">
        <w:rPr>
          <w:lang w:val="ru-RU"/>
        </w:rPr>
        <w:t>тән</w:t>
      </w:r>
      <w:proofErr w:type="spellEnd"/>
      <w:r w:rsidRPr="00E66994">
        <w:rPr>
          <w:lang w:val="ru-RU"/>
        </w:rPr>
        <w:t xml:space="preserve"> атом </w:t>
      </w:r>
      <w:proofErr w:type="spellStart"/>
      <w:r w:rsidRPr="00E66994">
        <w:rPr>
          <w:lang w:val="ru-RU"/>
        </w:rPr>
        <w:t>жазықтықтарының</w:t>
      </w:r>
      <w:proofErr w:type="spellEnd"/>
      <w:r w:rsidRPr="00E66994">
        <w:rPr>
          <w:lang w:val="ru-RU"/>
        </w:rPr>
        <w:t xml:space="preserve"> дұрыс орналасуы бұзылатын сызықтар.</w:t>
      </w:r>
    </w:p>
    <w:p w14:paraId="589D4D02" w14:textId="51D4AFF2" w:rsidR="00805C06" w:rsidRPr="00E66994" w:rsidRDefault="00E66994">
      <w:pPr>
        <w:spacing w:after="153" w:line="259" w:lineRule="auto"/>
        <w:ind w:left="407" w:firstLine="389"/>
        <w:jc w:val="left"/>
        <w:rPr>
          <w:lang w:val="ru-RU"/>
        </w:rPr>
      </w:pPr>
      <w:r>
        <w:rPr>
          <w:noProof/>
        </w:rPr>
        <w:drawing>
          <wp:anchor distT="0" distB="0" distL="114300" distR="114300" simplePos="0" relativeHeight="251655680" behindDoc="0" locked="0" layoutInCell="1" allowOverlap="0" wp14:anchorId="346FCBC3" wp14:editId="043DCC56">
            <wp:simplePos x="0" y="0"/>
            <wp:positionH relativeFrom="column">
              <wp:posOffset>125095</wp:posOffset>
            </wp:positionH>
            <wp:positionV relativeFrom="paragraph">
              <wp:posOffset>29210</wp:posOffset>
            </wp:positionV>
            <wp:extent cx="3063240" cy="1673225"/>
            <wp:effectExtent l="0" t="0" r="0" b="0"/>
            <wp:wrapSquare wrapText="bothSides"/>
            <wp:docPr id="13" name="Picture 256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3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63240" cy="1673225"/>
                    </a:xfrm>
                    <a:prstGeom prst="rect">
                      <a:avLst/>
                    </a:prstGeom>
                    <a:noFill/>
                    <a:ln>
                      <a:noFill/>
                    </a:ln>
                  </pic:spPr>
                </pic:pic>
              </a:graphicData>
            </a:graphic>
            <wp14:sizeRelH relativeFrom="page">
              <wp14:pctWidth>0</wp14:pctWidth>
            </wp14:sizeRelH>
            <wp14:sizeRelV relativeFrom="page">
              <wp14:pctHeight>0</wp14:pctHeight>
            </wp14:sizeRelV>
          </wp:anchor>
        </w:drawing>
      </w:r>
      <w:r w:rsidR="00061AB9" w:rsidRPr="00E66994">
        <w:rPr>
          <w:sz w:val="24"/>
          <w:lang w:val="ru-RU"/>
        </w:rPr>
        <w:t>Дислокацияның ең қарапайым түрлері - жиекті және бұрандалы.</w:t>
      </w:r>
    </w:p>
    <w:p w14:paraId="25A030F3" w14:textId="77777777" w:rsidR="00805C06" w:rsidRPr="00E66994" w:rsidRDefault="00061AB9">
      <w:pPr>
        <w:spacing w:after="32"/>
        <w:ind w:left="197"/>
        <w:rPr>
          <w:lang w:val="ru-RU"/>
        </w:rPr>
      </w:pPr>
      <w:r w:rsidRPr="00E66994">
        <w:rPr>
          <w:lang w:val="ru-RU"/>
        </w:rPr>
        <w:t xml:space="preserve">Шеткі дислокация - </w:t>
      </w:r>
      <w:proofErr w:type="spellStart"/>
      <w:r w:rsidRPr="00E66994">
        <w:rPr>
          <w:lang w:val="ru-RU"/>
        </w:rPr>
        <w:t>бұл</w:t>
      </w:r>
      <w:proofErr w:type="spellEnd"/>
      <w:r w:rsidRPr="00E66994">
        <w:rPr>
          <w:lang w:val="ru-RU"/>
        </w:rPr>
        <w:t xml:space="preserve"> </w:t>
      </w:r>
      <w:proofErr w:type="spellStart"/>
      <w:r w:rsidRPr="00E66994">
        <w:rPr>
          <w:lang w:val="ru-RU"/>
        </w:rPr>
        <w:t>кристалдың</w:t>
      </w:r>
      <w:proofErr w:type="spellEnd"/>
      <w:r w:rsidRPr="00E66994">
        <w:rPr>
          <w:lang w:val="ru-RU"/>
        </w:rPr>
        <w:t xml:space="preserve"> </w:t>
      </w:r>
      <w:proofErr w:type="spellStart"/>
      <w:r w:rsidRPr="00E66994">
        <w:rPr>
          <w:lang w:val="ru-RU"/>
        </w:rPr>
        <w:t>ішінде</w:t>
      </w:r>
      <w:proofErr w:type="spellEnd"/>
      <w:r w:rsidRPr="00E66994">
        <w:rPr>
          <w:lang w:val="ru-RU"/>
        </w:rPr>
        <w:t xml:space="preserve"> «</w:t>
      </w:r>
      <w:proofErr w:type="spellStart"/>
      <w:r w:rsidRPr="00E66994">
        <w:rPr>
          <w:lang w:val="ru-RU"/>
        </w:rPr>
        <w:t>қосымша</w:t>
      </w:r>
      <w:proofErr w:type="spellEnd"/>
      <w:r w:rsidRPr="00E66994">
        <w:rPr>
          <w:lang w:val="ru-RU"/>
        </w:rPr>
        <w:t xml:space="preserve">» </w:t>
      </w:r>
      <w:proofErr w:type="spellStart"/>
      <w:r w:rsidRPr="00E66994">
        <w:rPr>
          <w:lang w:val="ru-RU"/>
        </w:rPr>
        <w:t>жартылай</w:t>
      </w:r>
      <w:proofErr w:type="spellEnd"/>
      <w:r w:rsidRPr="00E66994">
        <w:rPr>
          <w:lang w:val="ru-RU"/>
        </w:rPr>
        <w:t xml:space="preserve"> </w:t>
      </w:r>
      <w:proofErr w:type="spellStart"/>
      <w:r w:rsidRPr="00E66994">
        <w:rPr>
          <w:lang w:val="ru-RU"/>
        </w:rPr>
        <w:t>жазықтықтың</w:t>
      </w:r>
      <w:proofErr w:type="spellEnd"/>
      <w:r w:rsidRPr="00E66994">
        <w:rPr>
          <w:lang w:val="ru-RU"/>
        </w:rPr>
        <w:t xml:space="preserve"> </w:t>
      </w:r>
      <w:proofErr w:type="spellStart"/>
      <w:r w:rsidRPr="00E66994">
        <w:rPr>
          <w:lang w:val="ru-RU"/>
        </w:rPr>
        <w:t>шеті</w:t>
      </w:r>
      <w:proofErr w:type="spellEnd"/>
      <w:r w:rsidRPr="00E66994">
        <w:rPr>
          <w:lang w:val="ru-RU"/>
        </w:rPr>
        <w:t xml:space="preserve"> </w:t>
      </w:r>
      <w:proofErr w:type="spellStart"/>
      <w:r w:rsidRPr="00E66994">
        <w:rPr>
          <w:lang w:val="ru-RU"/>
        </w:rPr>
        <w:t>үзілетін</w:t>
      </w:r>
      <w:proofErr w:type="spellEnd"/>
      <w:r w:rsidRPr="00E66994">
        <w:rPr>
          <w:lang w:val="ru-RU"/>
        </w:rPr>
        <w:t xml:space="preserve"> </w:t>
      </w:r>
      <w:proofErr w:type="spellStart"/>
      <w:r w:rsidRPr="00E66994">
        <w:rPr>
          <w:lang w:val="ru-RU"/>
        </w:rPr>
        <w:t>линшау</w:t>
      </w:r>
      <w:proofErr w:type="spellEnd"/>
      <w:r w:rsidRPr="00E66994">
        <w:rPr>
          <w:lang w:val="ru-RU"/>
        </w:rPr>
        <w:t xml:space="preserve"> (1-сурет).</w:t>
      </w:r>
    </w:p>
    <w:p w14:paraId="0D82B159" w14:textId="77777777" w:rsidR="00805C06" w:rsidRPr="00E66994" w:rsidRDefault="00061AB9">
      <w:pPr>
        <w:spacing w:after="452" w:line="259" w:lineRule="auto"/>
        <w:ind w:left="197" w:right="360" w:firstLine="0"/>
        <w:jc w:val="center"/>
        <w:rPr>
          <w:lang w:val="ru-RU"/>
        </w:rPr>
      </w:pPr>
      <w:r w:rsidRPr="00E66994">
        <w:rPr>
          <w:lang w:val="ru-RU"/>
        </w:rPr>
        <w:t>2.2)</w:t>
      </w:r>
    </w:p>
    <w:p w14:paraId="69DA595A" w14:textId="77777777" w:rsidR="00805C06" w:rsidRPr="00E66994" w:rsidRDefault="00061AB9">
      <w:pPr>
        <w:spacing w:after="240" w:line="259" w:lineRule="auto"/>
        <w:ind w:left="207" w:right="62" w:hanging="10"/>
        <w:jc w:val="right"/>
        <w:rPr>
          <w:lang w:val="ru-RU"/>
        </w:rPr>
      </w:pPr>
      <w:r w:rsidRPr="00E66994">
        <w:rPr>
          <w:lang w:val="ru-RU"/>
        </w:rPr>
        <w:t>2.2-сурет. Жиектің шығуы (a) және оның пайда болу механизмі (b)</w:t>
      </w:r>
    </w:p>
    <w:p w14:paraId="78A2D079" w14:textId="77777777" w:rsidR="00805C06" w:rsidRPr="00E66994" w:rsidRDefault="00061AB9">
      <w:pPr>
        <w:spacing w:after="0" w:line="259" w:lineRule="auto"/>
        <w:ind w:left="207" w:right="1027" w:hanging="10"/>
        <w:jc w:val="right"/>
        <w:rPr>
          <w:lang w:val="ru-RU"/>
        </w:rPr>
      </w:pPr>
      <w:r w:rsidRPr="00E66994">
        <w:rPr>
          <w:lang w:val="ru-RU"/>
        </w:rPr>
        <w:t>экстражазықтық деп аталады .</w:t>
      </w:r>
    </w:p>
    <w:p w14:paraId="192498B0" w14:textId="2D645228" w:rsidR="00805C06" w:rsidRDefault="00061AB9">
      <w:pPr>
        <w:spacing w:after="36"/>
        <w:ind w:left="24" w:firstLine="600"/>
      </w:pPr>
      <w:r w:rsidRPr="00E66994">
        <w:rPr>
          <w:lang w:val="ru-RU"/>
        </w:rPr>
        <w:lastRenderedPageBreak/>
        <w:t xml:space="preserve">Көптеген дислокациялар ығысу механизмі арқылы түзіледі. Оның түзілуін келесі операцияны қолдана отырып сипаттауға болады </w:t>
      </w:r>
      <w:r>
        <w:t xml:space="preserve">. кристалл Авторы ABCG ) </w:t>
      </w:r>
      <w:r w:rsidR="00E66994" w:rsidRPr="00657020">
        <w:rPr>
          <w:noProof/>
        </w:rPr>
        <w:drawing>
          <wp:inline distT="0" distB="0" distL="0" distR="0" wp14:anchorId="21DF38E9" wp14:editId="5918F463">
            <wp:extent cx="15240" cy="30480"/>
            <wp:effectExtent l="0" t="0" r="3810" b="0"/>
            <wp:docPr id="6" name="Picture 69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4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240" cy="30480"/>
                    </a:xfrm>
                    <a:prstGeom prst="rect">
                      <a:avLst/>
                    </a:prstGeom>
                    <a:noFill/>
                    <a:ln>
                      <a:noFill/>
                    </a:ln>
                  </pic:spPr>
                </pic:pic>
              </a:graphicData>
            </a:graphic>
          </wp:inline>
        </w:drawing>
      </w:r>
      <w:r>
        <w:t>жазықтықтары төменгі Бөлшек салыстырмалы түрде жоғарғы қосулы бір кезең AB - ға перпендикуляр бағыттағы тор , содан кейін қайтадан біріктіру атомдар қосулы шеттері кесу төменде .</w:t>
      </w:r>
    </w:p>
    <w:p w14:paraId="2C024C9D" w14:textId="77777777" w:rsidR="00805C06" w:rsidRPr="00E47379" w:rsidRDefault="00061AB9">
      <w:pPr>
        <w:ind w:left="24"/>
      </w:pPr>
      <w:r w:rsidRPr="00E47379">
        <w:t>Кристаллдағы атомдардың орналасуындағы ең үлкен бұрмаланулар қосымша жазықтықтың төменгі шетіне жақын жерде пайда болады. Қосымша жазықтықтың шетінен оң және сол жақта бұл бұрмаланулар аз (бірнеше торлы кезең), ал қосымша жазықтықтың шетінде бұрмаланулар кристалл бойымен созылады және өте үлкен болуы мүмкін (мыңдаған торлы кезең) (2.3-сурет).</w:t>
      </w:r>
    </w:p>
    <w:p w14:paraId="6F41F11C" w14:textId="77777777" w:rsidR="00805C06" w:rsidRPr="00251A03" w:rsidRDefault="00061AB9">
      <w:pPr>
        <w:spacing w:after="213"/>
        <w:ind w:left="24"/>
      </w:pPr>
      <w:r w:rsidRPr="00251A03">
        <w:t>Егер қосымша жазықтық кристалдың жоғарғы жағында болса, шеткі дислокация оң ( ) , егер төменгі жағында болса, теріс ( ). Бір белгінің дислокациялары бір-бірін тебеді, ал қарама-қарсы белгінің дислокациялары бір-бірін тартады.</w:t>
      </w:r>
    </w:p>
    <w:p w14:paraId="4FCBA35A" w14:textId="77777777" w:rsidR="00805C06" w:rsidRPr="00251A03" w:rsidRDefault="00061AB9">
      <w:pPr>
        <w:spacing w:after="411" w:line="259" w:lineRule="auto"/>
        <w:ind w:left="207" w:right="451" w:hanging="10"/>
        <w:jc w:val="right"/>
      </w:pPr>
      <w:r w:rsidRPr="00251A03">
        <w:t>2.3-сурет. Шеткі дислокация болған кездегі кристалдық тордағы бұрмаланулар</w:t>
      </w:r>
    </w:p>
    <w:p w14:paraId="524687FD" w14:textId="77777777" w:rsidR="00805C06" w:rsidRPr="00251A03" w:rsidRDefault="00061AB9">
      <w:pPr>
        <w:tabs>
          <w:tab w:val="center" w:pos="7039"/>
        </w:tabs>
        <w:ind w:left="0" w:firstLine="0"/>
        <w:jc w:val="left"/>
      </w:pPr>
      <w:r w:rsidRPr="00251A03">
        <w:t xml:space="preserve">Бургерс дислокацияның тағы бір түрін </w:t>
      </w:r>
      <w:r w:rsidRPr="00251A03">
        <w:tab/>
        <w:t>сипаттады және оны бұрандалы дислокация деп атады .</w:t>
      </w:r>
    </w:p>
    <w:p w14:paraId="76DBDC02" w14:textId="77777777" w:rsidR="00805C06" w:rsidRPr="00251A03" w:rsidRDefault="00061AB9">
      <w:pPr>
        <w:ind w:left="24" w:firstLine="3163"/>
      </w:pPr>
      <w:r w:rsidRPr="00251A03">
        <w:t xml:space="preserve">' bВбВЫоо•б сызығының айналасындағы ( </w:t>
      </w:r>
      <w:r>
        <w:t xml:space="preserve">Q) жазықтығы </w:t>
      </w:r>
      <w:r w:rsidRPr="00251A03">
        <w:t xml:space="preserve">бойымен ішінара ығысу арқылы бұранда дислокациясы пайда болады (2.4-сурет); E нүктесінен кристалдың шетіне дейін созылатын баспалдақ пайда болады. Мұндай ішінара ығысу атом қабаттарының параллелизмін бұзады; кристалл </w:t>
      </w:r>
      <w:r>
        <w:t xml:space="preserve">EF сызығының айналасында қуыс геликоид түрінде бұралған бір атомдық жазықтыққа айналады, бұл </w:t>
      </w:r>
      <w:r w:rsidRPr="00251A03">
        <w:t xml:space="preserve">ығысу болған тайғанақ жазықтықтың бөлігін ығысу әлі басталмаған бөліктен бөлетін шекараны білдіреді . </w:t>
      </w:r>
      <w:r>
        <w:t xml:space="preserve">EF сызығы бойымен </w:t>
      </w:r>
      <w:r w:rsidRPr="00251A03">
        <w:t>жетілмеген аймақтың макроскопиялық сипаты байқалады; басқа бағыттар бойынша оның өлшемдері бірнеше кезеңге тең.</w:t>
      </w:r>
    </w:p>
    <w:p w14:paraId="6B943687" w14:textId="77777777" w:rsidR="00805C06" w:rsidRPr="00251A03" w:rsidRDefault="00061AB9">
      <w:pPr>
        <w:spacing w:after="218"/>
        <w:ind w:left="24"/>
      </w:pPr>
      <w:r w:rsidRPr="00251A03">
        <w:t>Егер жоғарғы горизонттардан төменгі горизонттарға ауысу сағат тілімен бұрылу арқылы жүзеге асырылса, онда дислокация оңға, ал сағат тіліне қарсы бұрылу арқылы солға бұрылады.</w:t>
      </w:r>
    </w:p>
    <w:p w14:paraId="2FFCD859" w14:textId="55A2437A" w:rsidR="00805C06" w:rsidRPr="00E66994" w:rsidRDefault="00E66994">
      <w:pPr>
        <w:spacing w:after="211" w:line="259" w:lineRule="auto"/>
        <w:ind w:left="207" w:right="936" w:hanging="10"/>
        <w:jc w:val="right"/>
        <w:rPr>
          <w:lang w:val="ru-RU"/>
        </w:rPr>
      </w:pPr>
      <w:r>
        <w:rPr>
          <w:noProof/>
        </w:rPr>
        <w:drawing>
          <wp:anchor distT="0" distB="0" distL="114300" distR="114300" simplePos="0" relativeHeight="251656704" behindDoc="0" locked="0" layoutInCell="1" allowOverlap="0" wp14:anchorId="3FE8BAC0" wp14:editId="4835DE69">
            <wp:simplePos x="0" y="0"/>
            <wp:positionH relativeFrom="column">
              <wp:posOffset>6350</wp:posOffset>
            </wp:positionH>
            <wp:positionV relativeFrom="paragraph">
              <wp:posOffset>-155575</wp:posOffset>
            </wp:positionV>
            <wp:extent cx="2551430" cy="2837815"/>
            <wp:effectExtent l="0" t="0" r="0" b="0"/>
            <wp:wrapSquare wrapText="bothSides"/>
            <wp:docPr id="12" name="Picture 256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4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51430" cy="283781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7728" behindDoc="0" locked="0" layoutInCell="1" allowOverlap="0" wp14:anchorId="5E513974" wp14:editId="47B2C90A">
            <wp:simplePos x="0" y="0"/>
            <wp:positionH relativeFrom="column">
              <wp:posOffset>5373370</wp:posOffset>
            </wp:positionH>
            <wp:positionV relativeFrom="paragraph">
              <wp:posOffset>2316480</wp:posOffset>
            </wp:positionV>
            <wp:extent cx="33655" cy="54610"/>
            <wp:effectExtent l="0" t="0" r="0" b="0"/>
            <wp:wrapSquare wrapText="bothSides"/>
            <wp:docPr id="11" name="Picture 12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09"/>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3655" cy="546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752" behindDoc="0" locked="0" layoutInCell="1" allowOverlap="0" wp14:anchorId="6D1611F2" wp14:editId="4D6DA44D">
            <wp:simplePos x="0" y="0"/>
            <wp:positionH relativeFrom="column">
              <wp:posOffset>4486910</wp:posOffset>
            </wp:positionH>
            <wp:positionV relativeFrom="paragraph">
              <wp:posOffset>2496185</wp:posOffset>
            </wp:positionV>
            <wp:extent cx="1042670" cy="365760"/>
            <wp:effectExtent l="0" t="0" r="0" b="0"/>
            <wp:wrapSquare wrapText="bothSides"/>
            <wp:docPr id="10" name="Picture 256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4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042670" cy="365760"/>
                    </a:xfrm>
                    <a:prstGeom prst="rect">
                      <a:avLst/>
                    </a:prstGeom>
                    <a:noFill/>
                    <a:ln>
                      <a:noFill/>
                    </a:ln>
                  </pic:spPr>
                </pic:pic>
              </a:graphicData>
            </a:graphic>
            <wp14:sizeRelH relativeFrom="page">
              <wp14:pctWidth>0</wp14:pctWidth>
            </wp14:sizeRelH>
            <wp14:sizeRelV relativeFrom="page">
              <wp14:pctHeight>0</wp14:pctHeight>
            </wp14:sizeRelV>
          </wp:anchor>
        </w:drawing>
      </w:r>
      <w:r w:rsidR="00061AB9" w:rsidRPr="00E66994">
        <w:rPr>
          <w:lang w:val="ru-RU"/>
        </w:rPr>
        <w:t>2.4-сурет. Бұрандалы дислокацияның пайда болу механизмі</w:t>
      </w:r>
    </w:p>
    <w:p w14:paraId="12049930" w14:textId="77777777" w:rsidR="00805C06" w:rsidRPr="00E66994" w:rsidRDefault="00061AB9">
      <w:pPr>
        <w:ind w:left="24"/>
        <w:rPr>
          <w:lang w:val="ru-RU"/>
        </w:rPr>
      </w:pPr>
      <w:r w:rsidRPr="00E66994">
        <w:rPr>
          <w:lang w:val="ru-RU"/>
        </w:rPr>
        <w:t>Винттік дислокация ешқандай сырғанау жазықтығымен байланысты емес; ол дислокация сызығынан өтетін жазықтық бойымен қозғала алады. Бос орындар мен дислокацияланған атомдар винттік дислокацияға қарай ағып кетпейді.</w:t>
      </w:r>
    </w:p>
    <w:p w14:paraId="55758B85" w14:textId="77777777" w:rsidR="00805C06" w:rsidRPr="00E66994" w:rsidRDefault="00061AB9">
      <w:pPr>
        <w:ind w:left="24"/>
        <w:rPr>
          <w:lang w:val="ru-RU"/>
        </w:rPr>
      </w:pPr>
      <w:r w:rsidRPr="00E66994">
        <w:rPr>
          <w:lang w:val="ru-RU"/>
        </w:rPr>
        <w:t xml:space="preserve">Кристалдану процесінде будан немесе ерітіндіден түсіп </w:t>
      </w:r>
      <w:proofErr w:type="spellStart"/>
      <w:r w:rsidRPr="00E66994">
        <w:rPr>
          <w:lang w:val="ru-RU"/>
        </w:rPr>
        <w:t>жатқан</w:t>
      </w:r>
      <w:proofErr w:type="spellEnd"/>
      <w:r w:rsidRPr="00E66994">
        <w:rPr>
          <w:lang w:val="ru-RU"/>
        </w:rPr>
        <w:t xml:space="preserve"> </w:t>
      </w:r>
      <w:proofErr w:type="spellStart"/>
      <w:r w:rsidRPr="00E66994">
        <w:rPr>
          <w:lang w:val="ru-RU"/>
        </w:rPr>
        <w:t>заттың</w:t>
      </w:r>
      <w:proofErr w:type="spellEnd"/>
      <w:r w:rsidRPr="00E66994">
        <w:rPr>
          <w:lang w:val="ru-RU"/>
        </w:rPr>
        <w:t xml:space="preserve"> </w:t>
      </w:r>
      <w:proofErr w:type="spellStart"/>
      <w:r w:rsidRPr="00E66994">
        <w:rPr>
          <w:lang w:val="ru-RU"/>
        </w:rPr>
        <w:t>атомдары</w:t>
      </w:r>
      <w:proofErr w:type="spellEnd"/>
      <w:r w:rsidRPr="00E66994">
        <w:rPr>
          <w:lang w:val="ru-RU"/>
        </w:rPr>
        <w:t xml:space="preserve"> </w:t>
      </w:r>
      <w:proofErr w:type="spellStart"/>
      <w:r w:rsidRPr="00E66994">
        <w:rPr>
          <w:lang w:val="ru-RU"/>
        </w:rPr>
        <w:t>баспалдаққа</w:t>
      </w:r>
      <w:proofErr w:type="spellEnd"/>
      <w:r w:rsidRPr="00E66994">
        <w:rPr>
          <w:lang w:val="ru-RU"/>
        </w:rPr>
        <w:t xml:space="preserve"> </w:t>
      </w:r>
      <w:proofErr w:type="spellStart"/>
      <w:r w:rsidRPr="00E66994">
        <w:rPr>
          <w:lang w:val="ru-RU"/>
        </w:rPr>
        <w:t>оңай</w:t>
      </w:r>
      <w:proofErr w:type="spellEnd"/>
      <w:r w:rsidRPr="00E66994">
        <w:rPr>
          <w:lang w:val="ru-RU"/>
        </w:rPr>
        <w:t xml:space="preserve"> </w:t>
      </w:r>
      <w:proofErr w:type="spellStart"/>
      <w:r w:rsidRPr="00E66994">
        <w:rPr>
          <w:lang w:val="ru-RU"/>
        </w:rPr>
        <w:t>бекітіледі</w:t>
      </w:r>
      <w:proofErr w:type="spellEnd"/>
      <w:r w:rsidRPr="00E66994">
        <w:rPr>
          <w:lang w:val="ru-RU"/>
        </w:rPr>
        <w:t xml:space="preserve"> , </w:t>
      </w:r>
      <w:proofErr w:type="spellStart"/>
      <w:r w:rsidRPr="00E66994">
        <w:rPr>
          <w:lang w:val="ru-RU"/>
        </w:rPr>
        <w:t>бұл</w:t>
      </w:r>
      <w:proofErr w:type="spellEnd"/>
      <w:r w:rsidRPr="00E66994">
        <w:rPr>
          <w:lang w:val="ru-RU"/>
        </w:rPr>
        <w:t xml:space="preserve"> </w:t>
      </w:r>
      <w:proofErr w:type="spellStart"/>
      <w:r w:rsidRPr="00E66994">
        <w:rPr>
          <w:lang w:val="ru-RU"/>
        </w:rPr>
        <w:t>кристалдардың</w:t>
      </w:r>
      <w:proofErr w:type="spellEnd"/>
      <w:r w:rsidRPr="00E66994">
        <w:rPr>
          <w:lang w:val="ru-RU"/>
        </w:rPr>
        <w:t xml:space="preserve"> </w:t>
      </w:r>
      <w:proofErr w:type="spellStart"/>
      <w:r w:rsidRPr="00E66994">
        <w:rPr>
          <w:lang w:val="ru-RU"/>
        </w:rPr>
        <w:t>өсуінің</w:t>
      </w:r>
      <w:proofErr w:type="spellEnd"/>
      <w:r w:rsidRPr="00E66994">
        <w:rPr>
          <w:lang w:val="ru-RU"/>
        </w:rPr>
        <w:t xml:space="preserve"> </w:t>
      </w:r>
      <w:proofErr w:type="spellStart"/>
      <w:r w:rsidRPr="00E66994">
        <w:rPr>
          <w:lang w:val="ru-RU"/>
        </w:rPr>
        <w:t>спиральды</w:t>
      </w:r>
      <w:proofErr w:type="spellEnd"/>
      <w:r w:rsidRPr="00E66994">
        <w:rPr>
          <w:lang w:val="ru-RU"/>
        </w:rPr>
        <w:t xml:space="preserve"> </w:t>
      </w:r>
      <w:proofErr w:type="spellStart"/>
      <w:r w:rsidRPr="00E66994">
        <w:rPr>
          <w:lang w:val="ru-RU"/>
        </w:rPr>
        <w:t>механизміне</w:t>
      </w:r>
      <w:proofErr w:type="spellEnd"/>
      <w:r w:rsidRPr="00E66994">
        <w:rPr>
          <w:lang w:val="ru-RU"/>
        </w:rPr>
        <w:t xml:space="preserve"> </w:t>
      </w:r>
      <w:proofErr w:type="spellStart"/>
      <w:r w:rsidRPr="00E66994">
        <w:rPr>
          <w:lang w:val="ru-RU"/>
        </w:rPr>
        <w:t>әкеледі</w:t>
      </w:r>
      <w:proofErr w:type="spellEnd"/>
      <w:r w:rsidRPr="00E66994">
        <w:rPr>
          <w:lang w:val="ru-RU"/>
        </w:rPr>
        <w:t>.</w:t>
      </w:r>
    </w:p>
    <w:p w14:paraId="1976594A" w14:textId="77777777" w:rsidR="00805C06" w:rsidRPr="00E66994" w:rsidRDefault="00061AB9">
      <w:pPr>
        <w:ind w:left="24"/>
        <w:rPr>
          <w:lang w:val="ru-RU"/>
        </w:rPr>
      </w:pPr>
      <w:r w:rsidRPr="00E66994">
        <w:rPr>
          <w:lang w:val="ru-RU"/>
        </w:rPr>
        <w:t xml:space="preserve">Дислокация сызықтарын кристаллдың ішінде үзуге </w:t>
      </w:r>
      <w:proofErr w:type="spellStart"/>
      <w:r w:rsidRPr="00E66994">
        <w:rPr>
          <w:lang w:val="ru-RU"/>
        </w:rPr>
        <w:t>болмайды</w:t>
      </w:r>
      <w:proofErr w:type="spellEnd"/>
      <w:r w:rsidRPr="00E66994">
        <w:rPr>
          <w:lang w:val="ru-RU"/>
        </w:rPr>
        <w:t xml:space="preserve">; </w:t>
      </w:r>
      <w:proofErr w:type="spellStart"/>
      <w:r w:rsidRPr="00E66994">
        <w:rPr>
          <w:lang w:val="ru-RU"/>
        </w:rPr>
        <w:t>олар</w:t>
      </w:r>
      <w:proofErr w:type="spellEnd"/>
      <w:r w:rsidRPr="00E66994">
        <w:rPr>
          <w:lang w:val="ru-RU"/>
        </w:rPr>
        <w:t xml:space="preserve"> не </w:t>
      </w:r>
      <w:proofErr w:type="spellStart"/>
      <w:r w:rsidRPr="00E66994">
        <w:rPr>
          <w:lang w:val="ru-RU"/>
        </w:rPr>
        <w:t>тұйықталуы</w:t>
      </w:r>
      <w:proofErr w:type="spellEnd"/>
      <w:r w:rsidRPr="00E66994">
        <w:rPr>
          <w:lang w:val="ru-RU"/>
        </w:rPr>
        <w:t xml:space="preserve"> керек, </w:t>
      </w:r>
      <w:proofErr w:type="spellStart"/>
      <w:r w:rsidRPr="00E66994">
        <w:rPr>
          <w:lang w:val="ru-RU"/>
        </w:rPr>
        <w:t>ілмек</w:t>
      </w:r>
      <w:proofErr w:type="spellEnd"/>
      <w:r w:rsidRPr="00E66994">
        <w:rPr>
          <w:lang w:val="ru-RU"/>
        </w:rPr>
        <w:t xml:space="preserve"> </w:t>
      </w:r>
      <w:proofErr w:type="spellStart"/>
      <w:r w:rsidRPr="00E66994">
        <w:rPr>
          <w:lang w:val="ru-RU"/>
        </w:rPr>
        <w:t>құрауы</w:t>
      </w:r>
      <w:proofErr w:type="spellEnd"/>
      <w:r w:rsidRPr="00E66994">
        <w:rPr>
          <w:lang w:val="ru-RU"/>
        </w:rPr>
        <w:t xml:space="preserve"> </w:t>
      </w:r>
      <w:proofErr w:type="gramStart"/>
      <w:r w:rsidRPr="00E66994">
        <w:rPr>
          <w:lang w:val="ru-RU"/>
        </w:rPr>
        <w:t>керек ,</w:t>
      </w:r>
      <w:proofErr w:type="gramEnd"/>
      <w:r w:rsidRPr="00E66994">
        <w:rPr>
          <w:lang w:val="ru-RU"/>
        </w:rPr>
        <w:t xml:space="preserve"> </w:t>
      </w:r>
      <w:proofErr w:type="spellStart"/>
      <w:r w:rsidRPr="00E66994">
        <w:rPr>
          <w:lang w:val="ru-RU"/>
        </w:rPr>
        <w:t>немесе</w:t>
      </w:r>
      <w:proofErr w:type="spellEnd"/>
      <w:r w:rsidRPr="00E66994">
        <w:rPr>
          <w:lang w:val="ru-RU"/>
        </w:rPr>
        <w:t xml:space="preserve"> </w:t>
      </w:r>
      <w:proofErr w:type="spellStart"/>
      <w:r w:rsidRPr="00E66994">
        <w:rPr>
          <w:lang w:val="ru-RU"/>
        </w:rPr>
        <w:t>бірнеше</w:t>
      </w:r>
      <w:proofErr w:type="spellEnd"/>
      <w:r w:rsidRPr="00E66994">
        <w:rPr>
          <w:lang w:val="ru-RU"/>
        </w:rPr>
        <w:t xml:space="preserve"> </w:t>
      </w:r>
      <w:proofErr w:type="spellStart"/>
      <w:r w:rsidRPr="00E66994">
        <w:rPr>
          <w:lang w:val="ru-RU"/>
        </w:rPr>
        <w:t>дислокацияға</w:t>
      </w:r>
      <w:proofErr w:type="spellEnd"/>
      <w:r w:rsidRPr="00E66994">
        <w:rPr>
          <w:lang w:val="ru-RU"/>
        </w:rPr>
        <w:t xml:space="preserve"> </w:t>
      </w:r>
      <w:proofErr w:type="spellStart"/>
      <w:r w:rsidRPr="00E66994">
        <w:rPr>
          <w:lang w:val="ru-RU"/>
        </w:rPr>
        <w:t>тармақталуы</w:t>
      </w:r>
      <w:proofErr w:type="spellEnd"/>
      <w:r w:rsidRPr="00E66994">
        <w:rPr>
          <w:lang w:val="ru-RU"/>
        </w:rPr>
        <w:t xml:space="preserve"> керек, немесе кристалл бетіне шығуы керек.</w:t>
      </w:r>
    </w:p>
    <w:p w14:paraId="6C4C3BE7" w14:textId="77777777" w:rsidR="00805C06" w:rsidRDefault="00061AB9">
      <w:pPr>
        <w:spacing w:after="31"/>
        <w:ind w:left="24"/>
      </w:pPr>
      <w:r>
        <w:t>Дислокация құрылым материал сипатталады тығыздық Сынықтардың шығуы .</w:t>
      </w:r>
    </w:p>
    <w:p w14:paraId="43A30CD2" w14:textId="77777777" w:rsidR="00805C06" w:rsidRPr="00E47379" w:rsidRDefault="00061AB9">
      <w:pPr>
        <w:spacing w:after="75"/>
        <w:ind w:left="24"/>
      </w:pPr>
      <w:r w:rsidRPr="00E47379">
        <w:t xml:space="preserve">Кристаллдағы дислокация тығыздығы дененің ішінде м2 ауданды қиып өтетін дислокация сызықтарының орташа саны </w:t>
      </w:r>
      <w:r w:rsidRPr="00E47379">
        <w:rPr>
          <w:vertAlign w:val="superscript"/>
        </w:rPr>
        <w:t xml:space="preserve">немесе </w:t>
      </w:r>
      <w:r w:rsidRPr="00E47379">
        <w:t>м көлемдегі дислокация сызықтарының жалпы ұзындығы ретінде анықталады .</w:t>
      </w:r>
    </w:p>
    <w:p w14:paraId="612FB086" w14:textId="4CF2F509" w:rsidR="00805C06" w:rsidRPr="00E47379" w:rsidRDefault="00061AB9">
      <w:pPr>
        <w:spacing w:before="82"/>
        <w:ind w:left="24"/>
      </w:pPr>
      <w:r w:rsidRPr="00E47379">
        <w:t xml:space="preserve">Дислокация тығыздығы кеңінен өзгереді және материалдың күйіне байланысты. Мұқият күйдіруден кейін дислокация тығыздығы 10 </w:t>
      </w:r>
      <w:r w:rsidRPr="00E47379">
        <w:rPr>
          <w:vertAlign w:val="superscript"/>
        </w:rPr>
        <w:t xml:space="preserve">5 </w:t>
      </w:r>
      <w:r w:rsidRPr="00E47379">
        <w:t xml:space="preserve">... 10 м - ; қатты деформацияланған кристалдық торы бар кристалдарда дислокация тығыздығы 10 15 10 </w:t>
      </w:r>
      <w:r w:rsidRPr="00E47379">
        <w:rPr>
          <w:vertAlign w:val="superscript"/>
        </w:rPr>
        <w:t xml:space="preserve">16 </w:t>
      </w:r>
      <w:r w:rsidRPr="00E47379">
        <w:t>м -2 жетеді.</w:t>
      </w:r>
      <w:r w:rsidR="00E66994" w:rsidRPr="00657020">
        <w:rPr>
          <w:noProof/>
        </w:rPr>
        <w:drawing>
          <wp:inline distT="0" distB="0" distL="0" distR="0" wp14:anchorId="15930D93" wp14:editId="04FF3077">
            <wp:extent cx="15240" cy="15240"/>
            <wp:effectExtent l="0" t="0" r="0" b="0"/>
            <wp:docPr id="7" name="Picture 129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9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5240" cy="15240"/>
                    </a:xfrm>
                    <a:prstGeom prst="rect">
                      <a:avLst/>
                    </a:prstGeom>
                    <a:noFill/>
                    <a:ln>
                      <a:noFill/>
                    </a:ln>
                  </pic:spPr>
                </pic:pic>
              </a:graphicData>
            </a:graphic>
          </wp:inline>
        </w:drawing>
      </w:r>
    </w:p>
    <w:p w14:paraId="7D93F585" w14:textId="2BBA59C4" w:rsidR="00805C06" w:rsidRPr="00E47379" w:rsidRDefault="00E66994">
      <w:pPr>
        <w:spacing w:after="223"/>
        <w:ind w:left="24"/>
      </w:pPr>
      <w:r>
        <w:rPr>
          <w:noProof/>
        </w:rPr>
        <w:drawing>
          <wp:anchor distT="0" distB="0" distL="114300" distR="114300" simplePos="0" relativeHeight="251659776" behindDoc="0" locked="0" layoutInCell="1" allowOverlap="0" wp14:anchorId="02BB65F5" wp14:editId="13547FDF">
            <wp:simplePos x="0" y="0"/>
            <wp:positionH relativeFrom="column">
              <wp:posOffset>6350</wp:posOffset>
            </wp:positionH>
            <wp:positionV relativeFrom="paragraph">
              <wp:posOffset>79375</wp:posOffset>
            </wp:positionV>
            <wp:extent cx="2861945" cy="3319145"/>
            <wp:effectExtent l="0" t="0" r="0" b="0"/>
            <wp:wrapSquare wrapText="bothSides"/>
            <wp:docPr id="9" name="Picture 25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4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861945" cy="3319145"/>
                    </a:xfrm>
                    <a:prstGeom prst="rect">
                      <a:avLst/>
                    </a:prstGeom>
                    <a:noFill/>
                    <a:ln>
                      <a:noFill/>
                    </a:ln>
                  </pic:spPr>
                </pic:pic>
              </a:graphicData>
            </a:graphic>
            <wp14:sizeRelH relativeFrom="page">
              <wp14:pctWidth>0</wp14:pctWidth>
            </wp14:sizeRelH>
            <wp14:sizeRelV relativeFrom="page">
              <wp14:pctHeight>0</wp14:pctHeight>
            </wp14:sizeRelV>
          </wp:anchor>
        </w:drawing>
      </w:r>
      <w:r w:rsidR="00061AB9" w:rsidRPr="00E47379">
        <w:t>Дислокация тығыздығы материалдың пластикалығы мен беріктігін көбінесе анықтайды (2.5-сурет)</w:t>
      </w:r>
    </w:p>
    <w:p w14:paraId="303EDE49" w14:textId="77777777" w:rsidR="00805C06" w:rsidRPr="00E47379" w:rsidRDefault="00061AB9">
      <w:pPr>
        <w:spacing w:after="211" w:line="259" w:lineRule="auto"/>
        <w:ind w:left="207" w:right="672" w:hanging="10"/>
        <w:jc w:val="right"/>
      </w:pPr>
      <w:r w:rsidRPr="00E47379">
        <w:t>2.5-сурет. Дислокация тығыздығының беріктікке әсері</w:t>
      </w:r>
    </w:p>
    <w:p w14:paraId="76E270CE" w14:textId="77777777" w:rsidR="00805C06" w:rsidRPr="00E47379" w:rsidRDefault="00061AB9">
      <w:pPr>
        <w:ind w:left="24"/>
      </w:pPr>
      <w:r w:rsidRPr="00E47379">
        <w:t xml:space="preserve">Ең төменгі беріктік дислокацияның критикалық тығыздығымен анықталады p; 10 </w:t>
      </w:r>
      <w:r w:rsidRPr="00E47379">
        <w:rPr>
          <w:vertAlign w:val="superscript"/>
        </w:rPr>
        <w:t xml:space="preserve">5 </w:t>
      </w:r>
      <w:r w:rsidRPr="00E47379">
        <w:t xml:space="preserve">10 </w:t>
      </w:r>
      <w:r w:rsidRPr="00E47379">
        <w:rPr>
          <w:vertAlign w:val="superscript"/>
        </w:rPr>
        <w:t xml:space="preserve">7 </w:t>
      </w:r>
      <w:r w:rsidRPr="00E47379">
        <w:t xml:space="preserve">м </w:t>
      </w:r>
      <w:r w:rsidRPr="00E47379">
        <w:rPr>
          <w:vertAlign w:val="superscript"/>
        </w:rPr>
        <w:t>1</w:t>
      </w:r>
    </w:p>
    <w:p w14:paraId="680E8A51" w14:textId="1725D6D5" w:rsidR="00805C06" w:rsidRPr="00251A03" w:rsidRDefault="00061AB9">
      <w:pPr>
        <w:spacing w:after="135"/>
        <w:ind w:left="24"/>
      </w:pPr>
      <w:r w:rsidRPr="00251A03">
        <w:t>Егер тығыздық а мәнінен аз болса, онда деформацияға төзімділік күрт артады, ал беріктік теориялық мәнге жақындайды. Беріктіктің артуына ақаусыз құрылымы бар металды жасау арқылы, сондай-ақ олардың қозғалысына кедергі келтіретін дислокация тығыздығын арттыру арқылы қол жеткізіледі. Қазіргі уақытта ақаусыз кристалдар — ұзындығы 2 мм-ге дейін және қалыңдығы 0,5-20 мкм-ге дейінгі жіп тәрізді кристалдар — теориялық мәнге жақын беріктікке ие «мұртты » темір үшін жасалды.</w:t>
      </w:r>
      <w:r w:rsidR="00E66994" w:rsidRPr="00657020">
        <w:rPr>
          <w:noProof/>
        </w:rPr>
        <w:drawing>
          <wp:inline distT="0" distB="0" distL="0" distR="0" wp14:anchorId="012A97A9" wp14:editId="49929333">
            <wp:extent cx="152400" cy="53340"/>
            <wp:effectExtent l="0" t="0" r="0" b="0"/>
            <wp:docPr id="4" name="Picture 256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47"/>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52400" cy="53340"/>
                    </a:xfrm>
                    <a:prstGeom prst="rect">
                      <a:avLst/>
                    </a:prstGeom>
                    <a:noFill/>
                    <a:ln>
                      <a:noFill/>
                    </a:ln>
                  </pic:spPr>
                </pic:pic>
              </a:graphicData>
            </a:graphic>
          </wp:inline>
        </w:drawing>
      </w:r>
    </w:p>
    <w:p w14:paraId="10DD2C75" w14:textId="77777777" w:rsidR="00805C06" w:rsidRPr="00251A03" w:rsidRDefault="00061AB9">
      <w:pPr>
        <w:spacing w:after="27"/>
        <w:ind w:left="24" w:firstLine="29"/>
      </w:pPr>
      <w:r w:rsidRPr="00251A03">
        <w:rPr>
          <w:vertAlign w:val="superscript"/>
        </w:rPr>
        <w:t xml:space="preserve">16 </w:t>
      </w:r>
      <w:r w:rsidRPr="00251A03">
        <w:t>м - 2 мәндерінен аспауы керек . Әйтпесе, жарықтар пайда болады.</w:t>
      </w:r>
    </w:p>
    <w:p w14:paraId="0FFF2E9E" w14:textId="6F3AEC7D" w:rsidR="00805C06" w:rsidRPr="00251A03" w:rsidRDefault="00061AB9">
      <w:pPr>
        <w:ind w:left="24" w:firstLine="638"/>
      </w:pPr>
      <w:r w:rsidRPr="00251A03">
        <w:t xml:space="preserve">Дислокациялар тек беріктік пен созылғыштыққа ғана емес, сонымен қатар кристалдардың басқа да қасиеттеріне әсер етеді. Дислокация тығыздығы артқан сайын ішкі кернеу артады, оптикалық қасиеттер өзгереді және металдың электрлік кедергісі артады. Дислокациялар кристалдағы орташа диффузия жылдамдығын арттырады, қартаюды және басқа процестерді жеделдетеді. Дислокациялар мен фуга бұрмаланулары </w:t>
      </w:r>
      <w:r w:rsidRPr="00251A03">
        <w:lastRenderedPageBreak/>
        <w:t>химиялық төзімділікті төмендетеді, сондықтан кристалл бетін арнайы заттармен өңдеу нәтижесінде дислокациялар пайда болатын жерлерде шұңқырлар пайда болады.</w:t>
      </w:r>
    </w:p>
    <w:p w14:paraId="4BAC1A05" w14:textId="5A75AB56" w:rsidR="00805C06" w:rsidRPr="00E66994" w:rsidRDefault="00E66994">
      <w:pPr>
        <w:spacing w:after="0" w:line="257" w:lineRule="auto"/>
        <w:ind w:left="-10" w:right="-13" w:firstLine="413"/>
        <w:jc w:val="left"/>
        <w:rPr>
          <w:lang w:val="ru-RU"/>
        </w:rPr>
      </w:pPr>
      <w:r>
        <w:rPr>
          <w:noProof/>
        </w:rPr>
        <w:drawing>
          <wp:anchor distT="0" distB="0" distL="114300" distR="114300" simplePos="0" relativeHeight="251660800" behindDoc="0" locked="0" layoutInCell="1" allowOverlap="0" wp14:anchorId="6A4310FD" wp14:editId="1A4D3C98">
            <wp:simplePos x="0" y="0"/>
            <wp:positionH relativeFrom="column">
              <wp:posOffset>15240</wp:posOffset>
            </wp:positionH>
            <wp:positionV relativeFrom="paragraph">
              <wp:posOffset>427990</wp:posOffset>
            </wp:positionV>
            <wp:extent cx="2203450" cy="2642870"/>
            <wp:effectExtent l="0" t="0" r="0" b="0"/>
            <wp:wrapSquare wrapText="bothSides"/>
            <wp:docPr id="8" name="Picture 167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20"/>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203450" cy="2642870"/>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00061AB9" w:rsidRPr="00E66994">
        <w:rPr>
          <w:lang w:val="ru-RU"/>
        </w:rPr>
        <w:t>Дислокациялар</w:t>
      </w:r>
      <w:proofErr w:type="spellEnd"/>
      <w:r w:rsidR="00061AB9" w:rsidRPr="00E66994">
        <w:rPr>
          <w:lang w:val="ru-RU"/>
        </w:rPr>
        <w:t xml:space="preserve"> </w:t>
      </w:r>
      <w:proofErr w:type="spellStart"/>
      <w:r w:rsidR="00061AB9" w:rsidRPr="00E66994">
        <w:rPr>
          <w:lang w:val="ru-RU"/>
        </w:rPr>
        <w:t>балқу</w:t>
      </w:r>
      <w:proofErr w:type="spellEnd"/>
      <w:r w:rsidR="00061AB9" w:rsidRPr="00E66994">
        <w:rPr>
          <w:lang w:val="ru-RU"/>
        </w:rPr>
        <w:t xml:space="preserve"> </w:t>
      </w:r>
      <w:proofErr w:type="spellStart"/>
      <w:r w:rsidR="00061AB9" w:rsidRPr="00E66994">
        <w:rPr>
          <w:lang w:val="ru-RU"/>
        </w:rPr>
        <w:t>немесе</w:t>
      </w:r>
      <w:proofErr w:type="spellEnd"/>
      <w:r w:rsidR="00061AB9" w:rsidRPr="00E66994">
        <w:rPr>
          <w:lang w:val="ru-RU"/>
        </w:rPr>
        <w:t xml:space="preserve"> газ фазасынан кристалдардың пайда </w:t>
      </w:r>
      <w:proofErr w:type="spellStart"/>
      <w:r w:rsidR="00061AB9" w:rsidRPr="00E66994">
        <w:rPr>
          <w:lang w:val="ru-RU"/>
        </w:rPr>
        <w:t>болуы</w:t>
      </w:r>
      <w:proofErr w:type="spellEnd"/>
      <w:r w:rsidR="00061AB9" w:rsidRPr="00E66994">
        <w:rPr>
          <w:lang w:val="ru-RU"/>
        </w:rPr>
        <w:t xml:space="preserve"> </w:t>
      </w:r>
      <w:proofErr w:type="spellStart"/>
      <w:r w:rsidR="00061AB9" w:rsidRPr="00E66994">
        <w:rPr>
          <w:lang w:val="ru-RU"/>
        </w:rPr>
        <w:t>кезінде</w:t>
      </w:r>
      <w:proofErr w:type="spellEnd"/>
      <w:r w:rsidR="00061AB9" w:rsidRPr="00E66994">
        <w:rPr>
          <w:lang w:val="ru-RU"/>
        </w:rPr>
        <w:t xml:space="preserve"> </w:t>
      </w:r>
      <w:proofErr w:type="spellStart"/>
      <w:r w:rsidR="00061AB9" w:rsidRPr="00E66994">
        <w:rPr>
          <w:lang w:val="ru-RU"/>
        </w:rPr>
        <w:t>немесе</w:t>
      </w:r>
      <w:proofErr w:type="spellEnd"/>
      <w:r w:rsidR="00061AB9" w:rsidRPr="00E66994">
        <w:rPr>
          <w:lang w:val="ru-RU"/>
        </w:rPr>
        <w:t xml:space="preserve"> </w:t>
      </w:r>
      <w:proofErr w:type="spellStart"/>
      <w:r w:rsidR="00061AB9" w:rsidRPr="00E66994">
        <w:rPr>
          <w:lang w:val="ru-RU"/>
        </w:rPr>
        <w:t>бағдарланбау</w:t>
      </w:r>
      <w:proofErr w:type="spellEnd"/>
      <w:r w:rsidR="00061AB9" w:rsidRPr="00E66994">
        <w:rPr>
          <w:lang w:val="ru-RU"/>
        </w:rPr>
        <w:t xml:space="preserve"> </w:t>
      </w:r>
      <w:proofErr w:type="spellStart"/>
      <w:r w:rsidR="00061AB9" w:rsidRPr="00E66994">
        <w:rPr>
          <w:lang w:val="ru-RU"/>
        </w:rPr>
        <w:t>бұрыштары</w:t>
      </w:r>
      <w:proofErr w:type="spellEnd"/>
      <w:r w:rsidR="00061AB9" w:rsidRPr="00E66994">
        <w:rPr>
          <w:lang w:val="ru-RU"/>
        </w:rPr>
        <w:t xml:space="preserve"> аз </w:t>
      </w:r>
      <w:proofErr w:type="spellStart"/>
      <w:r w:rsidR="00061AB9" w:rsidRPr="00E66994">
        <w:rPr>
          <w:lang w:val="ru-RU"/>
        </w:rPr>
        <w:t>блоктардың</w:t>
      </w:r>
      <w:proofErr w:type="spellEnd"/>
      <w:r w:rsidR="00061AB9" w:rsidRPr="00E66994">
        <w:rPr>
          <w:lang w:val="ru-RU"/>
        </w:rPr>
        <w:t xml:space="preserve"> </w:t>
      </w:r>
      <w:proofErr w:type="spellStart"/>
      <w:r w:rsidR="00061AB9" w:rsidRPr="00E66994">
        <w:rPr>
          <w:lang w:val="ru-RU"/>
        </w:rPr>
        <w:t>бірігуі</w:t>
      </w:r>
      <w:proofErr w:type="spellEnd"/>
      <w:r w:rsidR="00061AB9" w:rsidRPr="00E66994">
        <w:rPr>
          <w:lang w:val="ru-RU"/>
        </w:rPr>
        <w:t xml:space="preserve"> </w:t>
      </w:r>
      <w:proofErr w:type="spellStart"/>
      <w:r w:rsidR="00061AB9" w:rsidRPr="00E66994">
        <w:rPr>
          <w:lang w:val="ru-RU"/>
        </w:rPr>
        <w:t>кезінде</w:t>
      </w:r>
      <w:proofErr w:type="spellEnd"/>
      <w:r w:rsidR="00061AB9" w:rsidRPr="00E66994">
        <w:rPr>
          <w:lang w:val="ru-RU"/>
        </w:rPr>
        <w:t xml:space="preserve"> </w:t>
      </w:r>
      <w:proofErr w:type="spellStart"/>
      <w:r w:rsidR="00061AB9" w:rsidRPr="00E66994">
        <w:rPr>
          <w:lang w:val="ru-RU"/>
        </w:rPr>
        <w:t>пайда</w:t>
      </w:r>
      <w:proofErr w:type="spellEnd"/>
      <w:r w:rsidR="00061AB9" w:rsidRPr="00E66994">
        <w:rPr>
          <w:lang w:val="ru-RU"/>
        </w:rPr>
        <w:t xml:space="preserve"> </w:t>
      </w:r>
      <w:proofErr w:type="spellStart"/>
      <w:proofErr w:type="gramStart"/>
      <w:r w:rsidR="00061AB9" w:rsidRPr="00E66994">
        <w:rPr>
          <w:lang w:val="ru-RU"/>
        </w:rPr>
        <w:t>болады</w:t>
      </w:r>
      <w:proofErr w:type="spellEnd"/>
      <w:r w:rsidR="00061AB9" w:rsidRPr="00E66994">
        <w:rPr>
          <w:lang w:val="ru-RU"/>
        </w:rPr>
        <w:t xml:space="preserve"> .</w:t>
      </w:r>
      <w:proofErr w:type="gramEnd"/>
      <w:r w:rsidR="00061AB9" w:rsidRPr="00E66994">
        <w:rPr>
          <w:lang w:val="ru-RU"/>
        </w:rPr>
        <w:t xml:space="preserve"> Бос орындар кристалдың ішінде қозғалған кезде олар шоғырланып, диск тәрізді қуыстарды құрайды. Егер мұндай дискілер </w:t>
      </w:r>
      <w:proofErr w:type="spellStart"/>
      <w:r w:rsidR="00061AB9" w:rsidRPr="00E66994">
        <w:rPr>
          <w:lang w:val="ru-RU"/>
        </w:rPr>
        <w:t>үлкен</w:t>
      </w:r>
      <w:proofErr w:type="spellEnd"/>
      <w:r w:rsidR="00061AB9" w:rsidRPr="00E66994">
        <w:rPr>
          <w:lang w:val="ru-RU"/>
        </w:rPr>
        <w:t xml:space="preserve"> </w:t>
      </w:r>
      <w:proofErr w:type="spellStart"/>
      <w:r w:rsidR="00061AB9" w:rsidRPr="00E66994">
        <w:rPr>
          <w:lang w:val="ru-RU"/>
        </w:rPr>
        <w:t>болса</w:t>
      </w:r>
      <w:proofErr w:type="spellEnd"/>
      <w:r w:rsidR="00061AB9" w:rsidRPr="00E66994">
        <w:rPr>
          <w:lang w:val="ru-RU"/>
        </w:rPr>
        <w:t xml:space="preserve">, </w:t>
      </w:r>
      <w:proofErr w:type="spellStart"/>
      <w:r w:rsidR="00061AB9" w:rsidRPr="00E66994">
        <w:rPr>
          <w:lang w:val="ru-RU"/>
        </w:rPr>
        <w:t>олардың</w:t>
      </w:r>
      <w:proofErr w:type="spellEnd"/>
      <w:r w:rsidR="00061AB9" w:rsidRPr="00E66994">
        <w:rPr>
          <w:lang w:val="ru-RU"/>
        </w:rPr>
        <w:t xml:space="preserve"> «</w:t>
      </w:r>
      <w:proofErr w:type="spellStart"/>
      <w:r w:rsidR="00061AB9" w:rsidRPr="00E66994">
        <w:rPr>
          <w:lang w:val="ru-RU"/>
        </w:rPr>
        <w:t>құлауы</w:t>
      </w:r>
      <w:proofErr w:type="spellEnd"/>
      <w:r w:rsidR="00061AB9" w:rsidRPr="00E66994">
        <w:rPr>
          <w:lang w:val="ru-RU"/>
        </w:rPr>
        <w:t xml:space="preserve">» </w:t>
      </w:r>
      <w:proofErr w:type="spellStart"/>
      <w:r w:rsidR="00061AB9" w:rsidRPr="00E66994">
        <w:rPr>
          <w:lang w:val="ru-RU"/>
        </w:rPr>
        <w:t>энергетикалық</w:t>
      </w:r>
      <w:proofErr w:type="spellEnd"/>
      <w:r w:rsidR="00061AB9" w:rsidRPr="00E66994">
        <w:rPr>
          <w:lang w:val="ru-RU"/>
        </w:rPr>
        <w:t xml:space="preserve"> </w:t>
      </w:r>
      <w:proofErr w:type="spellStart"/>
      <w:r w:rsidR="00061AB9" w:rsidRPr="00E66994">
        <w:rPr>
          <w:lang w:val="ru-RU"/>
        </w:rPr>
        <w:t>тұрғыдан</w:t>
      </w:r>
      <w:proofErr w:type="spellEnd"/>
      <w:r w:rsidR="00061AB9" w:rsidRPr="00E66994">
        <w:rPr>
          <w:lang w:val="ru-RU"/>
        </w:rPr>
        <w:t xml:space="preserve"> </w:t>
      </w:r>
      <w:proofErr w:type="spellStart"/>
      <w:r w:rsidR="00061AB9" w:rsidRPr="00E66994">
        <w:rPr>
          <w:lang w:val="ru-RU"/>
        </w:rPr>
        <w:t>қолайлы</w:t>
      </w:r>
      <w:proofErr w:type="spellEnd"/>
      <w:r w:rsidR="00061AB9" w:rsidRPr="00E66994">
        <w:rPr>
          <w:lang w:val="ru-RU"/>
        </w:rPr>
        <w:t>, бұл дискінің шетінде шеткі дислокацияны қалыптастырады. Дислокациялар деформация, кристалдану және термиялық өңдеу кезінде пайда болады.</w:t>
      </w:r>
    </w:p>
    <w:p w14:paraId="246F1B9E" w14:textId="77777777" w:rsidR="00805C06" w:rsidRPr="00E66994" w:rsidRDefault="00061AB9">
      <w:pPr>
        <w:spacing w:after="211" w:line="259" w:lineRule="auto"/>
        <w:ind w:left="207" w:right="629" w:hanging="10"/>
        <w:jc w:val="right"/>
        <w:rPr>
          <w:lang w:val="ru-RU"/>
        </w:rPr>
      </w:pPr>
      <w:r w:rsidRPr="00E66994">
        <w:rPr>
          <w:lang w:val="ru-RU"/>
        </w:rPr>
        <w:t>Беттік ақаулар – түйіршіктердің, сынықтардың және блоктардың шекаралары (2.6-сурет).</w:t>
      </w:r>
    </w:p>
    <w:p w14:paraId="55834228" w14:textId="77777777" w:rsidR="00805C06" w:rsidRPr="00E66994" w:rsidRDefault="00061AB9">
      <w:pPr>
        <w:spacing w:after="220"/>
        <w:ind w:left="24" w:firstLine="0"/>
        <w:rPr>
          <w:lang w:val="ru-RU"/>
        </w:rPr>
      </w:pPr>
      <w:r w:rsidRPr="00E66994">
        <w:rPr>
          <w:lang w:val="ru-RU"/>
        </w:rPr>
        <w:t xml:space="preserve">2.6-сурет. </w:t>
      </w:r>
      <w:proofErr w:type="spellStart"/>
      <w:r w:rsidRPr="00E66994">
        <w:rPr>
          <w:lang w:val="ru-RU"/>
        </w:rPr>
        <w:t>Металлдағы</w:t>
      </w:r>
      <w:proofErr w:type="spellEnd"/>
      <w:r w:rsidRPr="00E66994">
        <w:rPr>
          <w:lang w:val="ru-RU"/>
        </w:rPr>
        <w:t xml:space="preserve"> </w:t>
      </w:r>
      <w:proofErr w:type="spellStart"/>
      <w:r w:rsidRPr="00E66994">
        <w:rPr>
          <w:lang w:val="ru-RU"/>
        </w:rPr>
        <w:t>түйіршіктер</w:t>
      </w:r>
      <w:proofErr w:type="spellEnd"/>
      <w:r w:rsidRPr="00E66994">
        <w:rPr>
          <w:lang w:val="ru-RU"/>
        </w:rPr>
        <w:t xml:space="preserve"> мен </w:t>
      </w:r>
      <w:proofErr w:type="spellStart"/>
      <w:r w:rsidRPr="00E66994">
        <w:rPr>
          <w:lang w:val="ru-RU"/>
        </w:rPr>
        <w:t>блоктардың</w:t>
      </w:r>
      <w:proofErr w:type="spellEnd"/>
      <w:r w:rsidRPr="00E66994">
        <w:rPr>
          <w:lang w:val="ru-RU"/>
        </w:rPr>
        <w:t xml:space="preserve"> </w:t>
      </w:r>
      <w:proofErr w:type="spellStart"/>
      <w:r w:rsidRPr="00E66994">
        <w:rPr>
          <w:lang w:val="ru-RU"/>
        </w:rPr>
        <w:t>дұрыс</w:t>
      </w:r>
      <w:proofErr w:type="spellEnd"/>
      <w:r w:rsidRPr="00E66994">
        <w:rPr>
          <w:lang w:val="ru-RU"/>
        </w:rPr>
        <w:t xml:space="preserve"> </w:t>
      </w:r>
      <w:proofErr w:type="spellStart"/>
      <w:r w:rsidRPr="00E66994">
        <w:rPr>
          <w:lang w:val="ru-RU"/>
        </w:rPr>
        <w:t>емес</w:t>
      </w:r>
      <w:proofErr w:type="spellEnd"/>
      <w:r w:rsidRPr="00E66994">
        <w:rPr>
          <w:lang w:val="ru-RU"/>
        </w:rPr>
        <w:t xml:space="preserve"> </w:t>
      </w:r>
      <w:proofErr w:type="spellStart"/>
      <w:r w:rsidRPr="00E66994">
        <w:rPr>
          <w:lang w:val="ru-RU"/>
        </w:rPr>
        <w:t>бағдарлануы</w:t>
      </w:r>
      <w:proofErr w:type="spellEnd"/>
    </w:p>
    <w:p w14:paraId="278DD67E" w14:textId="11AFDAC2" w:rsidR="00805C06" w:rsidRPr="00E66994" w:rsidRDefault="00061AB9">
      <w:pPr>
        <w:ind w:left="24"/>
        <w:rPr>
          <w:lang w:val="ru-RU"/>
        </w:rPr>
      </w:pPr>
      <w:r w:rsidRPr="00E66994">
        <w:rPr>
          <w:lang w:val="ru-RU"/>
        </w:rPr>
        <w:t xml:space="preserve">Дәндердің өлшемдері 1000 мкм-ге дейін жетеді. </w:t>
      </w:r>
      <w:proofErr w:type="spellStart"/>
      <w:r w:rsidRPr="00E66994">
        <w:rPr>
          <w:lang w:val="ru-RU"/>
        </w:rPr>
        <w:t>Бағдарлаудың</w:t>
      </w:r>
      <w:proofErr w:type="spellEnd"/>
      <w:r w:rsidRPr="00E66994">
        <w:rPr>
          <w:lang w:val="ru-RU"/>
        </w:rPr>
        <w:t xml:space="preserve"> </w:t>
      </w:r>
      <w:proofErr w:type="spellStart"/>
      <w:r w:rsidRPr="00E66994">
        <w:rPr>
          <w:lang w:val="ru-RU"/>
        </w:rPr>
        <w:t>бұрмалану</w:t>
      </w:r>
      <w:proofErr w:type="spellEnd"/>
      <w:r w:rsidRPr="00E66994">
        <w:rPr>
          <w:lang w:val="ru-RU"/>
        </w:rPr>
        <w:t xml:space="preserve"> </w:t>
      </w:r>
      <w:proofErr w:type="spellStart"/>
      <w:r w:rsidRPr="00E66994">
        <w:rPr>
          <w:lang w:val="ru-RU"/>
        </w:rPr>
        <w:t>бұрыштары</w:t>
      </w:r>
      <w:proofErr w:type="spellEnd"/>
      <w:r w:rsidRPr="00E66994">
        <w:rPr>
          <w:lang w:val="ru-RU"/>
        </w:rPr>
        <w:t xml:space="preserve"> </w:t>
      </w:r>
      <w:proofErr w:type="spellStart"/>
      <w:r w:rsidRPr="00E66994">
        <w:rPr>
          <w:lang w:val="ru-RU"/>
        </w:rPr>
        <w:t>бірнеше</w:t>
      </w:r>
      <w:proofErr w:type="spellEnd"/>
      <w:r w:rsidRPr="00E66994">
        <w:rPr>
          <w:lang w:val="ru-RU"/>
        </w:rPr>
        <w:t xml:space="preserve"> </w:t>
      </w:r>
      <w:proofErr w:type="spellStart"/>
      <w:r w:rsidRPr="00E66994">
        <w:rPr>
          <w:lang w:val="ru-RU"/>
        </w:rPr>
        <w:t>ондаған</w:t>
      </w:r>
      <w:proofErr w:type="spellEnd"/>
      <w:r w:rsidRPr="00E66994">
        <w:rPr>
          <w:lang w:val="ru-RU"/>
        </w:rPr>
        <w:t xml:space="preserve"> </w:t>
      </w:r>
      <w:proofErr w:type="spellStart"/>
      <w:r w:rsidRPr="00E66994">
        <w:rPr>
          <w:lang w:val="ru-RU"/>
        </w:rPr>
        <w:t>градусқа</w:t>
      </w:r>
      <w:proofErr w:type="spellEnd"/>
      <w:r w:rsidRPr="00E66994">
        <w:rPr>
          <w:lang w:val="ru-RU"/>
        </w:rPr>
        <w:t xml:space="preserve"> </w:t>
      </w:r>
      <w:proofErr w:type="spellStart"/>
      <w:r w:rsidRPr="00E66994">
        <w:rPr>
          <w:lang w:val="ru-RU"/>
        </w:rPr>
        <w:t>дейін</w:t>
      </w:r>
      <w:proofErr w:type="spellEnd"/>
      <w:r w:rsidRPr="00E66994">
        <w:rPr>
          <w:lang w:val="ru-RU"/>
        </w:rPr>
        <w:t xml:space="preserve"> </w:t>
      </w:r>
      <w:proofErr w:type="spellStart"/>
      <w:r w:rsidRPr="00E66994">
        <w:rPr>
          <w:lang w:val="ru-RU"/>
        </w:rPr>
        <w:t>жетеді</w:t>
      </w:r>
      <w:proofErr w:type="spellEnd"/>
      <w:r w:rsidRPr="00E66994">
        <w:rPr>
          <w:lang w:val="ru-RU"/>
        </w:rPr>
        <w:t>.</w:t>
      </w:r>
    </w:p>
    <w:p w14:paraId="076A7113" w14:textId="77777777" w:rsidR="00805C06" w:rsidRPr="00E66994" w:rsidRDefault="00061AB9">
      <w:pPr>
        <w:ind w:left="24"/>
        <w:rPr>
          <w:lang w:val="ru-RU"/>
        </w:rPr>
      </w:pPr>
      <w:r w:rsidRPr="00E66994">
        <w:rPr>
          <w:lang w:val="ru-RU"/>
        </w:rPr>
        <w:t xml:space="preserve">Түйіршіктер </w:t>
      </w:r>
      <w:proofErr w:type="spellStart"/>
      <w:r w:rsidRPr="00E66994">
        <w:rPr>
          <w:lang w:val="ru-RU"/>
        </w:rPr>
        <w:t>арасындағы</w:t>
      </w:r>
      <w:proofErr w:type="spellEnd"/>
      <w:r w:rsidRPr="00E66994">
        <w:rPr>
          <w:lang w:val="ru-RU"/>
        </w:rPr>
        <w:t xml:space="preserve"> </w:t>
      </w:r>
      <w:proofErr w:type="spellStart"/>
      <w:r w:rsidRPr="00E66994">
        <w:rPr>
          <w:lang w:val="ru-RU"/>
        </w:rPr>
        <w:t>шекара</w:t>
      </w:r>
      <w:proofErr w:type="spellEnd"/>
      <w:r w:rsidRPr="00E66994">
        <w:rPr>
          <w:lang w:val="ru-RU"/>
        </w:rPr>
        <w:t xml:space="preserve"> - </w:t>
      </w:r>
      <w:proofErr w:type="spellStart"/>
      <w:r w:rsidRPr="00E66994">
        <w:rPr>
          <w:lang w:val="ru-RU"/>
        </w:rPr>
        <w:t>атомдардың</w:t>
      </w:r>
      <w:proofErr w:type="spellEnd"/>
      <w:r w:rsidRPr="00E66994">
        <w:rPr>
          <w:lang w:val="ru-RU"/>
        </w:rPr>
        <w:t xml:space="preserve"> </w:t>
      </w:r>
      <w:proofErr w:type="spellStart"/>
      <w:r w:rsidRPr="00E66994">
        <w:rPr>
          <w:lang w:val="ru-RU"/>
        </w:rPr>
        <w:t>орналасу</w:t>
      </w:r>
      <w:proofErr w:type="spellEnd"/>
      <w:r w:rsidRPr="00E66994">
        <w:rPr>
          <w:lang w:val="ru-RU"/>
        </w:rPr>
        <w:t xml:space="preserve"> </w:t>
      </w:r>
      <w:proofErr w:type="spellStart"/>
      <w:r w:rsidRPr="00E66994">
        <w:rPr>
          <w:lang w:val="ru-RU"/>
        </w:rPr>
        <w:t>ретінің</w:t>
      </w:r>
      <w:proofErr w:type="spellEnd"/>
      <w:r w:rsidRPr="00E66994">
        <w:rPr>
          <w:lang w:val="ru-RU"/>
        </w:rPr>
        <w:t xml:space="preserve"> </w:t>
      </w:r>
      <w:proofErr w:type="spellStart"/>
      <w:r w:rsidRPr="00E66994">
        <w:rPr>
          <w:lang w:val="ru-RU"/>
        </w:rPr>
        <w:t>максималды</w:t>
      </w:r>
      <w:proofErr w:type="spellEnd"/>
      <w:r w:rsidRPr="00E66994">
        <w:rPr>
          <w:lang w:val="ru-RU"/>
        </w:rPr>
        <w:t xml:space="preserve"> </w:t>
      </w:r>
      <w:proofErr w:type="spellStart"/>
      <w:r w:rsidRPr="00E66994">
        <w:rPr>
          <w:lang w:val="ru-RU"/>
        </w:rPr>
        <w:t>бұзылуы</w:t>
      </w:r>
      <w:proofErr w:type="spellEnd"/>
      <w:r w:rsidRPr="00E66994">
        <w:rPr>
          <w:lang w:val="ru-RU"/>
        </w:rPr>
        <w:t xml:space="preserve"> бар 5-10 </w:t>
      </w:r>
      <w:proofErr w:type="spellStart"/>
      <w:r w:rsidRPr="00E66994">
        <w:rPr>
          <w:lang w:val="ru-RU"/>
        </w:rPr>
        <w:t>атомдық</w:t>
      </w:r>
      <w:proofErr w:type="spellEnd"/>
      <w:r w:rsidRPr="00E66994">
        <w:rPr>
          <w:lang w:val="ru-RU"/>
        </w:rPr>
        <w:t xml:space="preserve"> </w:t>
      </w:r>
      <w:proofErr w:type="spellStart"/>
      <w:r w:rsidRPr="00E66994">
        <w:rPr>
          <w:lang w:val="ru-RU"/>
        </w:rPr>
        <w:t>диаметрлі</w:t>
      </w:r>
      <w:proofErr w:type="spellEnd"/>
      <w:r w:rsidRPr="00E66994">
        <w:rPr>
          <w:lang w:val="ru-RU"/>
        </w:rPr>
        <w:t xml:space="preserve"> </w:t>
      </w:r>
      <w:proofErr w:type="spellStart"/>
      <w:r w:rsidRPr="00E66994">
        <w:rPr>
          <w:lang w:val="ru-RU"/>
        </w:rPr>
        <w:t>жұқа</w:t>
      </w:r>
      <w:proofErr w:type="spellEnd"/>
      <w:r w:rsidRPr="00E66994">
        <w:rPr>
          <w:lang w:val="ru-RU"/>
        </w:rPr>
        <w:t xml:space="preserve"> </w:t>
      </w:r>
      <w:proofErr w:type="spellStart"/>
      <w:r w:rsidRPr="00E66994">
        <w:rPr>
          <w:lang w:val="ru-RU"/>
        </w:rPr>
        <w:t>беттік</w:t>
      </w:r>
      <w:proofErr w:type="spellEnd"/>
      <w:r w:rsidRPr="00E66994">
        <w:rPr>
          <w:lang w:val="ru-RU"/>
        </w:rPr>
        <w:t xml:space="preserve"> </w:t>
      </w:r>
      <w:proofErr w:type="spellStart"/>
      <w:r w:rsidRPr="00E66994">
        <w:rPr>
          <w:lang w:val="ru-RU"/>
        </w:rPr>
        <w:t>аймақ</w:t>
      </w:r>
      <w:proofErr w:type="spellEnd"/>
      <w:r w:rsidRPr="00E66994">
        <w:rPr>
          <w:lang w:val="ru-RU"/>
        </w:rPr>
        <w:t>.</w:t>
      </w:r>
    </w:p>
    <w:p w14:paraId="19809C74" w14:textId="20DF0351" w:rsidR="00805C06" w:rsidRPr="00E66994" w:rsidRDefault="00061AB9">
      <w:pPr>
        <w:ind w:left="24"/>
        <w:rPr>
          <w:lang w:val="ru-RU"/>
        </w:rPr>
      </w:pPr>
      <w:proofErr w:type="spellStart"/>
      <w:r w:rsidRPr="00E66994">
        <w:rPr>
          <w:lang w:val="ru-RU"/>
        </w:rPr>
        <w:t>Өтпелі</w:t>
      </w:r>
      <w:proofErr w:type="spellEnd"/>
      <w:r w:rsidRPr="00E66994">
        <w:rPr>
          <w:lang w:val="ru-RU"/>
        </w:rPr>
        <w:t xml:space="preserve"> </w:t>
      </w:r>
      <w:proofErr w:type="spellStart"/>
      <w:r w:rsidRPr="00E66994">
        <w:rPr>
          <w:lang w:val="ru-RU"/>
        </w:rPr>
        <w:t>қабаттың</w:t>
      </w:r>
      <w:proofErr w:type="spellEnd"/>
      <w:r w:rsidRPr="00E66994">
        <w:rPr>
          <w:lang w:val="ru-RU"/>
        </w:rPr>
        <w:t xml:space="preserve"> </w:t>
      </w:r>
      <w:proofErr w:type="spellStart"/>
      <w:r w:rsidRPr="00E66994">
        <w:rPr>
          <w:lang w:val="ru-RU"/>
        </w:rPr>
        <w:t>құрылымы</w:t>
      </w:r>
      <w:proofErr w:type="spellEnd"/>
      <w:r w:rsidRPr="00E66994">
        <w:rPr>
          <w:lang w:val="ru-RU"/>
        </w:rPr>
        <w:t xml:space="preserve"> </w:t>
      </w:r>
      <w:proofErr w:type="spellStart"/>
      <w:r w:rsidRPr="00E66994">
        <w:rPr>
          <w:lang w:val="ru-RU"/>
        </w:rPr>
        <w:t>оның</w:t>
      </w:r>
      <w:proofErr w:type="spellEnd"/>
      <w:r w:rsidRPr="00E66994">
        <w:rPr>
          <w:lang w:val="ru-RU"/>
        </w:rPr>
        <w:t xml:space="preserve"> </w:t>
      </w:r>
      <w:proofErr w:type="spellStart"/>
      <w:r w:rsidRPr="00E66994">
        <w:rPr>
          <w:lang w:val="ru-RU"/>
        </w:rPr>
        <w:t>ішінде</w:t>
      </w:r>
      <w:proofErr w:type="spellEnd"/>
      <w:r w:rsidRPr="00E66994">
        <w:rPr>
          <w:lang w:val="ru-RU"/>
        </w:rPr>
        <w:t xml:space="preserve"> </w:t>
      </w:r>
      <w:proofErr w:type="spellStart"/>
      <w:r w:rsidRPr="00E66994">
        <w:rPr>
          <w:lang w:val="ru-RU"/>
        </w:rPr>
        <w:t>дислокациялардың</w:t>
      </w:r>
      <w:proofErr w:type="spellEnd"/>
      <w:r w:rsidRPr="00E66994">
        <w:rPr>
          <w:lang w:val="ru-RU"/>
        </w:rPr>
        <w:t xml:space="preserve"> </w:t>
      </w:r>
      <w:proofErr w:type="spellStart"/>
      <w:r w:rsidRPr="00E66994">
        <w:rPr>
          <w:lang w:val="ru-RU"/>
        </w:rPr>
        <w:t>жиналуына</w:t>
      </w:r>
      <w:proofErr w:type="spellEnd"/>
      <w:r w:rsidRPr="00E66994">
        <w:rPr>
          <w:lang w:val="ru-RU"/>
        </w:rPr>
        <w:t xml:space="preserve"> </w:t>
      </w:r>
      <w:proofErr w:type="spellStart"/>
      <w:r w:rsidRPr="00E66994">
        <w:rPr>
          <w:lang w:val="ru-RU"/>
        </w:rPr>
        <w:t>ықпал</w:t>
      </w:r>
      <w:proofErr w:type="spellEnd"/>
      <w:r w:rsidRPr="00E66994">
        <w:rPr>
          <w:lang w:val="ru-RU"/>
        </w:rPr>
        <w:t xml:space="preserve"> </w:t>
      </w:r>
      <w:proofErr w:type="spellStart"/>
      <w:r w:rsidRPr="00E66994">
        <w:rPr>
          <w:lang w:val="ru-RU"/>
        </w:rPr>
        <w:t>етеді</w:t>
      </w:r>
      <w:proofErr w:type="spellEnd"/>
      <w:r w:rsidRPr="00E66994">
        <w:rPr>
          <w:lang w:val="ru-RU"/>
        </w:rPr>
        <w:t xml:space="preserve"> . Түйір </w:t>
      </w:r>
      <w:proofErr w:type="spellStart"/>
      <w:r w:rsidRPr="00E66994">
        <w:rPr>
          <w:lang w:val="ru-RU"/>
        </w:rPr>
        <w:t>шекараларындағы</w:t>
      </w:r>
      <w:proofErr w:type="spellEnd"/>
      <w:r w:rsidRPr="00E66994">
        <w:rPr>
          <w:lang w:val="ru-RU"/>
        </w:rPr>
        <w:t xml:space="preserve"> </w:t>
      </w:r>
      <w:proofErr w:type="spellStart"/>
      <w:r w:rsidRPr="00E66994">
        <w:rPr>
          <w:lang w:val="ru-RU"/>
        </w:rPr>
        <w:t>қоспалардың</w:t>
      </w:r>
      <w:proofErr w:type="spellEnd"/>
      <w:r w:rsidRPr="00E66994">
        <w:rPr>
          <w:lang w:val="ru-RU"/>
        </w:rPr>
        <w:t xml:space="preserve"> </w:t>
      </w:r>
      <w:proofErr w:type="spellStart"/>
      <w:r w:rsidRPr="00E66994">
        <w:rPr>
          <w:lang w:val="ru-RU"/>
        </w:rPr>
        <w:t>концентрациясы</w:t>
      </w:r>
      <w:proofErr w:type="spellEnd"/>
      <w:r w:rsidRPr="00E66994">
        <w:rPr>
          <w:lang w:val="ru-RU"/>
        </w:rPr>
        <w:t xml:space="preserve"> </w:t>
      </w:r>
      <w:proofErr w:type="spellStart"/>
      <w:r w:rsidRPr="00E66994">
        <w:rPr>
          <w:lang w:val="ru-RU"/>
        </w:rPr>
        <w:t>артады</w:t>
      </w:r>
      <w:proofErr w:type="spellEnd"/>
      <w:r w:rsidRPr="00E66994">
        <w:rPr>
          <w:lang w:val="ru-RU"/>
        </w:rPr>
        <w:t xml:space="preserve">, </w:t>
      </w:r>
      <w:proofErr w:type="spellStart"/>
      <w:r w:rsidRPr="00E66994">
        <w:rPr>
          <w:lang w:val="ru-RU"/>
        </w:rPr>
        <w:t>бұл</w:t>
      </w:r>
      <w:proofErr w:type="spellEnd"/>
      <w:r w:rsidRPr="00E66994">
        <w:rPr>
          <w:lang w:val="ru-RU"/>
        </w:rPr>
        <w:t xml:space="preserve"> </w:t>
      </w:r>
      <w:proofErr w:type="spellStart"/>
      <w:r w:rsidRPr="00E66994">
        <w:rPr>
          <w:lang w:val="ru-RU"/>
        </w:rPr>
        <w:t>беттік</w:t>
      </w:r>
      <w:proofErr w:type="spellEnd"/>
      <w:r w:rsidRPr="00E66994">
        <w:rPr>
          <w:lang w:val="ru-RU"/>
        </w:rPr>
        <w:t xml:space="preserve"> </w:t>
      </w:r>
      <w:proofErr w:type="spellStart"/>
      <w:r w:rsidRPr="00E66994">
        <w:rPr>
          <w:lang w:val="ru-RU"/>
        </w:rPr>
        <w:t>энергияны</w:t>
      </w:r>
      <w:proofErr w:type="spellEnd"/>
      <w:r w:rsidRPr="00E66994">
        <w:rPr>
          <w:lang w:val="ru-RU"/>
        </w:rPr>
        <w:t xml:space="preserve"> </w:t>
      </w:r>
      <w:proofErr w:type="spellStart"/>
      <w:r w:rsidRPr="00E66994">
        <w:rPr>
          <w:lang w:val="ru-RU"/>
        </w:rPr>
        <w:t>азайтады</w:t>
      </w:r>
      <w:proofErr w:type="spellEnd"/>
      <w:r w:rsidRPr="00E66994">
        <w:rPr>
          <w:lang w:val="ru-RU"/>
        </w:rPr>
        <w:t xml:space="preserve"> . Дегенмен, тіпті түйірдің ішінде де кристалдық тор құрылымы ешқашан мінсіз тураланбайды. </w:t>
      </w:r>
      <w:proofErr w:type="spellStart"/>
      <w:r w:rsidRPr="00E66994">
        <w:rPr>
          <w:lang w:val="ru-RU"/>
        </w:rPr>
        <w:t>Бір-біріне</w:t>
      </w:r>
      <w:proofErr w:type="spellEnd"/>
      <w:r w:rsidRPr="00E66994">
        <w:rPr>
          <w:lang w:val="ru-RU"/>
        </w:rPr>
        <w:t xml:space="preserve"> </w:t>
      </w:r>
      <w:proofErr w:type="spellStart"/>
      <w:r w:rsidRPr="00E66994">
        <w:rPr>
          <w:lang w:val="ru-RU"/>
        </w:rPr>
        <w:t>қатысты</w:t>
      </w:r>
      <w:proofErr w:type="spellEnd"/>
      <w:r w:rsidRPr="00E66994">
        <w:rPr>
          <w:lang w:val="ru-RU"/>
        </w:rPr>
        <w:t xml:space="preserve"> </w:t>
      </w:r>
      <w:proofErr w:type="spellStart"/>
      <w:r w:rsidRPr="00E66994">
        <w:rPr>
          <w:lang w:val="ru-RU"/>
        </w:rPr>
        <w:t>бірнеше</w:t>
      </w:r>
      <w:proofErr w:type="spellEnd"/>
      <w:r w:rsidRPr="00E66994">
        <w:rPr>
          <w:lang w:val="ru-RU"/>
        </w:rPr>
        <w:t xml:space="preserve"> </w:t>
      </w:r>
      <w:proofErr w:type="spellStart"/>
      <w:r w:rsidRPr="00E66994">
        <w:rPr>
          <w:lang w:val="ru-RU"/>
        </w:rPr>
        <w:t>градусқа</w:t>
      </w:r>
      <w:proofErr w:type="spellEnd"/>
      <w:r w:rsidRPr="00E66994">
        <w:rPr>
          <w:lang w:val="ru-RU"/>
        </w:rPr>
        <w:t xml:space="preserve"> </w:t>
      </w:r>
      <w:proofErr w:type="spellStart"/>
      <w:r w:rsidRPr="00E66994">
        <w:rPr>
          <w:lang w:val="ru-RU"/>
        </w:rPr>
        <w:t>бұрыс</w:t>
      </w:r>
      <w:proofErr w:type="spellEnd"/>
      <w:r w:rsidRPr="00E66994">
        <w:rPr>
          <w:lang w:val="ru-RU"/>
        </w:rPr>
        <w:t xml:space="preserve"> </w:t>
      </w:r>
      <w:proofErr w:type="spellStart"/>
      <w:r w:rsidRPr="00E66994">
        <w:rPr>
          <w:lang w:val="ru-RU"/>
        </w:rPr>
        <w:t>бағытталатын</w:t>
      </w:r>
      <w:proofErr w:type="spellEnd"/>
      <w:r w:rsidRPr="00E66994">
        <w:rPr>
          <w:lang w:val="ru-RU"/>
        </w:rPr>
        <w:t xml:space="preserve"> </w:t>
      </w:r>
      <w:proofErr w:type="spellStart"/>
      <w:r w:rsidRPr="00E66994">
        <w:rPr>
          <w:lang w:val="ru-RU"/>
        </w:rPr>
        <w:t>аймақтар</w:t>
      </w:r>
      <w:proofErr w:type="spellEnd"/>
      <w:r w:rsidRPr="00E66994">
        <w:rPr>
          <w:lang w:val="ru-RU"/>
        </w:rPr>
        <w:t xml:space="preserve"> ба</w:t>
      </w:r>
      <w:r w:rsidR="00251A03">
        <w:rPr>
          <w:lang w:val="ru-RU"/>
        </w:rPr>
        <w:t>р</w:t>
      </w:r>
      <w:r w:rsidRPr="00E66994">
        <w:rPr>
          <w:lang w:val="ru-RU"/>
        </w:rPr>
        <w:t xml:space="preserve">. Бұл аймақтар фрагменттер деп аталады. </w:t>
      </w:r>
      <w:proofErr w:type="spellStart"/>
      <w:r w:rsidRPr="00E66994">
        <w:rPr>
          <w:lang w:val="ru-RU"/>
        </w:rPr>
        <w:t>Түйірлерді</w:t>
      </w:r>
      <w:proofErr w:type="spellEnd"/>
      <w:r w:rsidRPr="00E66994">
        <w:rPr>
          <w:lang w:val="ru-RU"/>
        </w:rPr>
        <w:t xml:space="preserve"> </w:t>
      </w:r>
      <w:proofErr w:type="spellStart"/>
      <w:r w:rsidRPr="00E66994">
        <w:rPr>
          <w:lang w:val="ru-RU"/>
        </w:rPr>
        <w:t>фрагменттерге</w:t>
      </w:r>
      <w:proofErr w:type="spellEnd"/>
      <w:r w:rsidRPr="00E66994">
        <w:rPr>
          <w:lang w:val="ru-RU"/>
        </w:rPr>
        <w:t xml:space="preserve"> </w:t>
      </w:r>
      <w:proofErr w:type="spellStart"/>
      <w:r w:rsidRPr="00E66994">
        <w:rPr>
          <w:lang w:val="ru-RU"/>
        </w:rPr>
        <w:t>бөлу</w:t>
      </w:r>
      <w:proofErr w:type="spellEnd"/>
      <w:r w:rsidRPr="00E66994">
        <w:rPr>
          <w:lang w:val="ru-RU"/>
        </w:rPr>
        <w:t xml:space="preserve"> </w:t>
      </w:r>
      <w:proofErr w:type="spellStart"/>
      <w:r w:rsidRPr="00E66994">
        <w:rPr>
          <w:lang w:val="ru-RU"/>
        </w:rPr>
        <w:t>процесі</w:t>
      </w:r>
      <w:proofErr w:type="spellEnd"/>
      <w:r w:rsidRPr="00E66994">
        <w:rPr>
          <w:lang w:val="ru-RU"/>
        </w:rPr>
        <w:t xml:space="preserve"> фрагментация </w:t>
      </w:r>
      <w:proofErr w:type="spellStart"/>
      <w:r w:rsidRPr="00E66994">
        <w:rPr>
          <w:lang w:val="ru-RU"/>
        </w:rPr>
        <w:t>немесе</w:t>
      </w:r>
      <w:proofErr w:type="spellEnd"/>
      <w:r w:rsidRPr="00E66994">
        <w:rPr>
          <w:lang w:val="ru-RU"/>
        </w:rPr>
        <w:t xml:space="preserve"> </w:t>
      </w:r>
      <w:proofErr w:type="spellStart"/>
      <w:r w:rsidRPr="00E66994">
        <w:rPr>
          <w:lang w:val="ru-RU"/>
        </w:rPr>
        <w:t>полигонизация</w:t>
      </w:r>
      <w:proofErr w:type="spellEnd"/>
      <w:r w:rsidRPr="00E66994">
        <w:rPr>
          <w:lang w:val="ru-RU"/>
        </w:rPr>
        <w:t xml:space="preserve"> </w:t>
      </w:r>
      <w:proofErr w:type="spellStart"/>
      <w:r w:rsidRPr="00E66994">
        <w:rPr>
          <w:lang w:val="ru-RU"/>
        </w:rPr>
        <w:t>деп</w:t>
      </w:r>
      <w:proofErr w:type="spellEnd"/>
      <w:r w:rsidRPr="00E66994">
        <w:rPr>
          <w:lang w:val="ru-RU"/>
        </w:rPr>
        <w:t xml:space="preserve"> </w:t>
      </w:r>
      <w:proofErr w:type="spellStart"/>
      <w:r w:rsidRPr="00E66994">
        <w:rPr>
          <w:lang w:val="ru-RU"/>
        </w:rPr>
        <w:t>аталады</w:t>
      </w:r>
      <w:proofErr w:type="spellEnd"/>
      <w:r w:rsidRPr="00E66994">
        <w:rPr>
          <w:lang w:val="ru-RU"/>
        </w:rPr>
        <w:t xml:space="preserve"> .</w:t>
      </w:r>
    </w:p>
    <w:p w14:paraId="75FECA9B" w14:textId="4E037EBA" w:rsidR="00805C06" w:rsidRDefault="00061AB9">
      <w:pPr>
        <w:spacing w:line="303" w:lineRule="auto"/>
        <w:ind w:left="24"/>
      </w:pPr>
      <w:r w:rsidRPr="00E66994">
        <w:rPr>
          <w:lang w:val="ru-RU"/>
        </w:rPr>
        <w:t>Өз кезегінде, әрбір фрагмент өлшемі 10 мкм-</w:t>
      </w:r>
      <w:proofErr w:type="spellStart"/>
      <w:r w:rsidRPr="00E66994">
        <w:rPr>
          <w:lang w:val="ru-RU"/>
        </w:rPr>
        <w:t>ден</w:t>
      </w:r>
      <w:proofErr w:type="spellEnd"/>
      <w:r w:rsidRPr="00E66994">
        <w:rPr>
          <w:lang w:val="ru-RU"/>
        </w:rPr>
        <w:t xml:space="preserve"> аз </w:t>
      </w:r>
      <w:proofErr w:type="spellStart"/>
      <w:r w:rsidRPr="00E66994">
        <w:rPr>
          <w:lang w:val="ru-RU"/>
        </w:rPr>
        <w:t>блоктардан</w:t>
      </w:r>
      <w:proofErr w:type="spellEnd"/>
      <w:r w:rsidRPr="00E66994">
        <w:rPr>
          <w:lang w:val="ru-RU"/>
        </w:rPr>
        <w:t xml:space="preserve"> </w:t>
      </w:r>
      <w:proofErr w:type="spellStart"/>
      <w:r w:rsidRPr="00E66994">
        <w:rPr>
          <w:lang w:val="ru-RU"/>
        </w:rPr>
        <w:t>тұрады</w:t>
      </w:r>
      <w:proofErr w:type="spellEnd"/>
      <w:r w:rsidRPr="00E66994">
        <w:rPr>
          <w:lang w:val="ru-RU"/>
        </w:rPr>
        <w:t xml:space="preserve">, </w:t>
      </w:r>
      <w:proofErr w:type="spellStart"/>
      <w:r w:rsidRPr="00E66994">
        <w:rPr>
          <w:lang w:val="ru-RU"/>
        </w:rPr>
        <w:t>бір</w:t>
      </w:r>
      <w:proofErr w:type="spellEnd"/>
      <w:r w:rsidRPr="00E66994">
        <w:rPr>
          <w:lang w:val="ru-RU"/>
        </w:rPr>
        <w:t xml:space="preserve"> </w:t>
      </w:r>
      <w:proofErr w:type="spellStart"/>
      <w:r w:rsidRPr="00E66994">
        <w:rPr>
          <w:lang w:val="ru-RU"/>
        </w:rPr>
        <w:t>градустан</w:t>
      </w:r>
      <w:proofErr w:type="spellEnd"/>
      <w:r w:rsidRPr="00E66994">
        <w:rPr>
          <w:lang w:val="ru-RU"/>
        </w:rPr>
        <w:t xml:space="preserve"> аз </w:t>
      </w:r>
      <w:proofErr w:type="spellStart"/>
      <w:r w:rsidRPr="00E66994">
        <w:rPr>
          <w:lang w:val="ru-RU"/>
        </w:rPr>
        <w:t>бұрышта</w:t>
      </w:r>
      <w:proofErr w:type="spellEnd"/>
      <w:r w:rsidRPr="00E66994">
        <w:rPr>
          <w:lang w:val="ru-RU"/>
        </w:rPr>
        <w:t xml:space="preserve"> </w:t>
      </w:r>
      <w:proofErr w:type="spellStart"/>
      <w:r w:rsidRPr="00E66994">
        <w:rPr>
          <w:lang w:val="ru-RU"/>
        </w:rPr>
        <w:t>дұрыс</w:t>
      </w:r>
      <w:proofErr w:type="spellEnd"/>
      <w:r w:rsidRPr="00E66994">
        <w:rPr>
          <w:lang w:val="ru-RU"/>
        </w:rPr>
        <w:t xml:space="preserve"> </w:t>
      </w:r>
      <w:proofErr w:type="spellStart"/>
      <w:r w:rsidRPr="00E66994">
        <w:rPr>
          <w:lang w:val="ru-RU"/>
        </w:rPr>
        <w:t>емес</w:t>
      </w:r>
      <w:proofErr w:type="spellEnd"/>
      <w:r w:rsidRPr="00E66994">
        <w:rPr>
          <w:lang w:val="ru-RU"/>
        </w:rPr>
        <w:t xml:space="preserve"> </w:t>
      </w:r>
      <w:proofErr w:type="spellStart"/>
      <w:r w:rsidRPr="00E66994">
        <w:rPr>
          <w:lang w:val="ru-RU"/>
        </w:rPr>
        <w:t>бағытта</w:t>
      </w:r>
      <w:proofErr w:type="spellEnd"/>
      <w:r w:rsidRPr="00E66994">
        <w:rPr>
          <w:lang w:val="ru-RU"/>
        </w:rPr>
        <w:t xml:space="preserve"> </w:t>
      </w:r>
      <w:proofErr w:type="spellStart"/>
      <w:r w:rsidRPr="00E66994">
        <w:rPr>
          <w:lang w:val="ru-RU"/>
        </w:rPr>
        <w:t>орналасқан</w:t>
      </w:r>
      <w:proofErr w:type="spellEnd"/>
      <w:r w:rsidRPr="00E66994">
        <w:rPr>
          <w:lang w:val="ru-RU"/>
        </w:rPr>
        <w:t xml:space="preserve">. </w:t>
      </w:r>
      <w:r>
        <w:t>Мұндай құрылым олар қоңырау шалады</w:t>
      </w:r>
    </w:p>
    <w:p w14:paraId="4AAF8C8D" w14:textId="77777777" w:rsidR="00805C06" w:rsidRDefault="00061AB9">
      <w:pPr>
        <w:spacing w:after="0" w:line="259" w:lineRule="auto"/>
        <w:ind w:left="14" w:firstLine="0"/>
        <w:jc w:val="left"/>
      </w:pPr>
      <w:r>
        <w:rPr>
          <w:sz w:val="18"/>
        </w:rPr>
        <w:t>блок немесе мозаика .</w:t>
      </w:r>
    </w:p>
    <w:sectPr w:rsidR="00805C06">
      <w:pgSz w:w="11904" w:h="16838"/>
      <w:pgMar w:top="428" w:right="389" w:bottom="575" w:left="39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C7F2249"/>
    <w:multiLevelType w:val="hybridMultilevel"/>
    <w:tmpl w:val="2AAEB8DE"/>
    <w:lvl w:ilvl="0" w:tplc="BD7A9EF6">
      <w:start w:val="1"/>
      <w:numFmt w:val="decimal"/>
      <w:lvlText w:val="%1."/>
      <w:lvlJc w:val="left"/>
      <w:pPr>
        <w:ind w:left="142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BACEF888">
      <w:start w:val="1"/>
      <w:numFmt w:val="lowerLetter"/>
      <w:lvlText w:val="%2"/>
      <w:lvlJc w:val="left"/>
      <w:pPr>
        <w:ind w:left="221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37F291AA">
      <w:start w:val="1"/>
      <w:numFmt w:val="lowerRoman"/>
      <w:lvlText w:val="%3"/>
      <w:lvlJc w:val="left"/>
      <w:pPr>
        <w:ind w:left="293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CB0C40C0">
      <w:start w:val="1"/>
      <w:numFmt w:val="decimal"/>
      <w:lvlText w:val="%4"/>
      <w:lvlJc w:val="left"/>
      <w:pPr>
        <w:ind w:left="365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7082C406">
      <w:start w:val="1"/>
      <w:numFmt w:val="lowerLetter"/>
      <w:lvlText w:val="%5"/>
      <w:lvlJc w:val="left"/>
      <w:pPr>
        <w:ind w:left="437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B4B634F8">
      <w:start w:val="1"/>
      <w:numFmt w:val="lowerRoman"/>
      <w:lvlText w:val="%6"/>
      <w:lvlJc w:val="left"/>
      <w:pPr>
        <w:ind w:left="509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8A1E45AC">
      <w:start w:val="1"/>
      <w:numFmt w:val="decimal"/>
      <w:lvlText w:val="%7"/>
      <w:lvlJc w:val="left"/>
      <w:pPr>
        <w:ind w:left="581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6136D9E2">
      <w:start w:val="1"/>
      <w:numFmt w:val="lowerLetter"/>
      <w:lvlText w:val="%8"/>
      <w:lvlJc w:val="left"/>
      <w:pPr>
        <w:ind w:left="653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41AA7BD4">
      <w:start w:val="1"/>
      <w:numFmt w:val="lowerRoman"/>
      <w:lvlText w:val="%9"/>
      <w:lvlJc w:val="left"/>
      <w:pPr>
        <w:ind w:left="725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5C06"/>
    <w:rsid w:val="00061AB9"/>
    <w:rsid w:val="00251A03"/>
    <w:rsid w:val="003B510C"/>
    <w:rsid w:val="00805C06"/>
    <w:rsid w:val="00A9118E"/>
    <w:rsid w:val="00E47379"/>
    <w:rsid w:val="00E66994"/>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121DC2"/>
  <w15:docId w15:val="{42CD283E-025B-45A1-A4E2-61C97E84CC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kk" w:eastAsia="ru-KZ"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5" w:line="248" w:lineRule="auto"/>
      <w:ind w:left="10" w:firstLine="398"/>
      <w:jc w:val="both"/>
    </w:pPr>
    <w:rPr>
      <w:rFonts w:ascii="Times New Roman" w:hAnsi="Times New Roman"/>
      <w:color w:val="000000"/>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jpe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image" Target="media/image1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1363</Words>
  <Characters>7773</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word</dc:creator>
  <cp:keywords/>
  <cp:lastModifiedBy>-</cp:lastModifiedBy>
  <cp:revision>4</cp:revision>
  <dcterms:created xsi:type="dcterms:W3CDTF">2025-12-11T21:24:00Z</dcterms:created>
  <dcterms:modified xsi:type="dcterms:W3CDTF">2025-12-29T20:06:00Z</dcterms:modified>
</cp:coreProperties>
</file>